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37A" w:rsidRDefault="007214CC">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w:t>
      </w:r>
      <w:r w:rsidR="009B613C">
        <w:rPr>
          <w:b/>
          <w:sz w:val="24"/>
        </w:rPr>
        <w:t>9</w:t>
      </w:r>
      <w:r>
        <w:rPr>
          <w:b/>
          <w:i/>
          <w:sz w:val="28"/>
        </w:rPr>
        <w:tab/>
        <w:t>S2-</w:t>
      </w:r>
      <w:r w:rsidR="008A6485" w:rsidRPr="008A6485">
        <w:rPr>
          <w:b/>
          <w:i/>
          <w:sz w:val="28"/>
        </w:rPr>
        <w:t>2311040</w:t>
      </w:r>
    </w:p>
    <w:p w:rsidR="004F437A" w:rsidRDefault="009B613C">
      <w:pPr>
        <w:pStyle w:val="CRCoverPage"/>
        <w:tabs>
          <w:tab w:val="right" w:pos="5103"/>
          <w:tab w:val="right" w:pos="9639"/>
        </w:tabs>
        <w:outlineLvl w:val="0"/>
        <w:rPr>
          <w:sz w:val="24"/>
        </w:rPr>
      </w:pPr>
      <w:r>
        <w:rPr>
          <w:b/>
          <w:noProof/>
          <w:sz w:val="24"/>
        </w:rPr>
        <w:t>Xiamen</w:t>
      </w:r>
      <w:r w:rsidRPr="00DD48CF">
        <w:rPr>
          <w:b/>
          <w:noProof/>
          <w:sz w:val="24"/>
        </w:rPr>
        <w:t xml:space="preserve">, </w:t>
      </w:r>
      <w:r>
        <w:rPr>
          <w:b/>
          <w:noProof/>
          <w:sz w:val="24"/>
        </w:rPr>
        <w:t>China</w:t>
      </w:r>
      <w:r w:rsidRPr="00DD48CF">
        <w:rPr>
          <w:b/>
          <w:noProof/>
          <w:sz w:val="24"/>
        </w:rPr>
        <w:t xml:space="preserve">, </w:t>
      </w:r>
      <w:r>
        <w:rPr>
          <w:rFonts w:eastAsia="Arial Unicode MS" w:cs="Arial"/>
          <w:b/>
          <w:bCs/>
          <w:sz w:val="24"/>
        </w:rPr>
        <w:t>Oct</w:t>
      </w:r>
      <w:r w:rsidRPr="00DD48CF">
        <w:rPr>
          <w:rFonts w:eastAsia="Arial Unicode MS" w:cs="Arial"/>
          <w:b/>
          <w:bCs/>
          <w:sz w:val="24"/>
        </w:rPr>
        <w:t xml:space="preserve"> </w:t>
      </w:r>
      <w:r>
        <w:rPr>
          <w:rFonts w:eastAsia="Arial Unicode MS" w:cs="Arial"/>
          <w:b/>
          <w:bCs/>
          <w:sz w:val="24"/>
        </w:rPr>
        <w:t>09</w:t>
      </w:r>
      <w:r w:rsidRPr="00DD48CF">
        <w:rPr>
          <w:rFonts w:eastAsia="Arial Unicode MS" w:cs="Arial"/>
          <w:b/>
          <w:bCs/>
          <w:sz w:val="24"/>
        </w:rPr>
        <w:t xml:space="preserve"> – </w:t>
      </w:r>
      <w:r>
        <w:rPr>
          <w:rFonts w:eastAsia="Arial Unicode MS" w:cs="Arial"/>
          <w:b/>
          <w:bCs/>
          <w:sz w:val="24"/>
        </w:rPr>
        <w:t>13</w:t>
      </w:r>
      <w:r w:rsidRPr="00DD48CF">
        <w:rPr>
          <w:rFonts w:eastAsia="Arial Unicode MS" w:cs="Arial"/>
          <w:b/>
          <w:bCs/>
          <w:sz w:val="24"/>
        </w:rPr>
        <w:t>, 2023</w:t>
      </w:r>
      <w:r w:rsidR="007214CC">
        <w:rPr>
          <w:b/>
          <w:sz w:val="24"/>
        </w:rPr>
        <w:tab/>
      </w:r>
      <w:r w:rsidR="007214CC">
        <w:rPr>
          <w:b/>
          <w:sz w:val="24"/>
        </w:rPr>
        <w:tab/>
      </w:r>
      <w:r w:rsidR="007214CC">
        <w:rPr>
          <w:rFonts w:cs="Arial"/>
          <w:b/>
          <w:bCs/>
          <w:color w:val="0000FF"/>
        </w:rPr>
        <w:t>(revision of S2-230</w:t>
      </w:r>
      <w:r w:rsidR="00EF4ADF">
        <w:rPr>
          <w:rFonts w:cs="Arial" w:hint="eastAsia"/>
          <w:b/>
          <w:bCs/>
          <w:color w:val="0000FF"/>
          <w:lang w:eastAsia="zh-CN"/>
        </w:rPr>
        <w:t>xxxx</w:t>
      </w:r>
      <w:r w:rsidR="007214CC">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37A">
        <w:tc>
          <w:tcPr>
            <w:tcW w:w="9641" w:type="dxa"/>
            <w:gridSpan w:val="9"/>
            <w:tcBorders>
              <w:top w:val="single" w:sz="4" w:space="0" w:color="auto"/>
              <w:left w:val="single" w:sz="4" w:space="0" w:color="auto"/>
              <w:right w:val="single" w:sz="4" w:space="0" w:color="auto"/>
            </w:tcBorders>
          </w:tcPr>
          <w:p w:rsidR="004F437A" w:rsidRDefault="007214CC">
            <w:pPr>
              <w:pStyle w:val="CRCoverPage"/>
              <w:spacing w:after="0"/>
              <w:jc w:val="right"/>
              <w:rPr>
                <w:i/>
              </w:rPr>
            </w:pPr>
            <w:r>
              <w:rPr>
                <w:i/>
                <w:sz w:val="14"/>
              </w:rPr>
              <w:t>CR-Form-v12.2</w:t>
            </w:r>
          </w:p>
        </w:tc>
      </w:tr>
      <w:tr w:rsidR="004F437A">
        <w:tc>
          <w:tcPr>
            <w:tcW w:w="9641" w:type="dxa"/>
            <w:gridSpan w:val="9"/>
            <w:tcBorders>
              <w:left w:val="single" w:sz="4" w:space="0" w:color="auto"/>
              <w:right w:val="single" w:sz="4" w:space="0" w:color="auto"/>
            </w:tcBorders>
          </w:tcPr>
          <w:p w:rsidR="004F437A" w:rsidRDefault="007214CC">
            <w:pPr>
              <w:pStyle w:val="CRCoverPage"/>
              <w:spacing w:after="0"/>
              <w:jc w:val="center"/>
            </w:pPr>
            <w:r>
              <w:rPr>
                <w:b/>
                <w:sz w:val="32"/>
              </w:rPr>
              <w:t>CHANGE REQUEST</w:t>
            </w:r>
          </w:p>
        </w:tc>
      </w:tr>
      <w:tr w:rsidR="004F437A">
        <w:tc>
          <w:tcPr>
            <w:tcW w:w="9641" w:type="dxa"/>
            <w:gridSpan w:val="9"/>
            <w:tcBorders>
              <w:left w:val="single" w:sz="4" w:space="0" w:color="auto"/>
              <w:right w:val="single" w:sz="4" w:space="0" w:color="auto"/>
            </w:tcBorders>
          </w:tcPr>
          <w:p w:rsidR="004F437A" w:rsidRDefault="004F437A">
            <w:pPr>
              <w:pStyle w:val="CRCoverPage"/>
              <w:spacing w:after="0"/>
              <w:rPr>
                <w:sz w:val="8"/>
                <w:szCs w:val="8"/>
              </w:rPr>
            </w:pPr>
          </w:p>
        </w:tc>
      </w:tr>
      <w:tr w:rsidR="004F437A">
        <w:tc>
          <w:tcPr>
            <w:tcW w:w="142" w:type="dxa"/>
            <w:tcBorders>
              <w:left w:val="single" w:sz="4" w:space="0" w:color="auto"/>
            </w:tcBorders>
          </w:tcPr>
          <w:p w:rsidR="004F437A" w:rsidRDefault="004F437A">
            <w:pPr>
              <w:pStyle w:val="CRCoverPage"/>
              <w:spacing w:after="0"/>
              <w:jc w:val="right"/>
            </w:pPr>
          </w:p>
        </w:tc>
        <w:tc>
          <w:tcPr>
            <w:tcW w:w="1559" w:type="dxa"/>
            <w:shd w:val="pct30" w:color="FFFF00" w:fill="auto"/>
          </w:tcPr>
          <w:p w:rsidR="004F437A" w:rsidRDefault="006574CE">
            <w:pPr>
              <w:pStyle w:val="CRCoverPage"/>
              <w:spacing w:after="0"/>
              <w:jc w:val="right"/>
              <w:rPr>
                <w:b/>
                <w:sz w:val="28"/>
              </w:rPr>
            </w:pPr>
            <w:r>
              <w:fldChar w:fldCharType="begin"/>
            </w:r>
            <w:r>
              <w:instrText xml:space="preserve"> DOCPROPERTY  Spec#  \* MERGEFORMAT </w:instrText>
            </w:r>
            <w:r>
              <w:fldChar w:fldCharType="separate"/>
            </w:r>
            <w:r w:rsidR="007214CC">
              <w:rPr>
                <w:rFonts w:hint="eastAsia"/>
                <w:b/>
                <w:sz w:val="28"/>
                <w:lang w:eastAsia="zh-CN"/>
              </w:rPr>
              <w:t>23.288</w:t>
            </w:r>
            <w:r>
              <w:rPr>
                <w:b/>
                <w:sz w:val="28"/>
                <w:lang w:eastAsia="zh-CN"/>
              </w:rPr>
              <w:fldChar w:fldCharType="end"/>
            </w:r>
          </w:p>
        </w:tc>
        <w:tc>
          <w:tcPr>
            <w:tcW w:w="709" w:type="dxa"/>
          </w:tcPr>
          <w:p w:rsidR="004F437A" w:rsidRDefault="007214CC">
            <w:pPr>
              <w:pStyle w:val="CRCoverPage"/>
              <w:spacing w:after="0"/>
              <w:jc w:val="center"/>
            </w:pPr>
            <w:r>
              <w:rPr>
                <w:b/>
                <w:sz w:val="28"/>
              </w:rPr>
              <w:t>CR</w:t>
            </w:r>
          </w:p>
        </w:tc>
        <w:tc>
          <w:tcPr>
            <w:tcW w:w="1276" w:type="dxa"/>
            <w:shd w:val="pct30" w:color="FFFF00" w:fill="auto"/>
          </w:tcPr>
          <w:p w:rsidR="004F437A" w:rsidRDefault="008A6485" w:rsidP="001913B4">
            <w:pPr>
              <w:pStyle w:val="CRCoverPage"/>
              <w:spacing w:after="0"/>
              <w:jc w:val="center"/>
            </w:pPr>
            <w:r w:rsidRPr="008A6485">
              <w:rPr>
                <w:b/>
                <w:sz w:val="28"/>
                <w:lang w:eastAsia="zh-CN"/>
              </w:rPr>
              <w:t>0961</w:t>
            </w:r>
          </w:p>
        </w:tc>
        <w:tc>
          <w:tcPr>
            <w:tcW w:w="709" w:type="dxa"/>
          </w:tcPr>
          <w:p w:rsidR="004F437A" w:rsidRDefault="007214CC">
            <w:pPr>
              <w:pStyle w:val="CRCoverPage"/>
              <w:tabs>
                <w:tab w:val="right" w:pos="625"/>
              </w:tabs>
              <w:spacing w:after="0"/>
              <w:jc w:val="center"/>
            </w:pPr>
            <w:r>
              <w:rPr>
                <w:b/>
                <w:bCs/>
                <w:sz w:val="28"/>
              </w:rPr>
              <w:t>rev</w:t>
            </w:r>
          </w:p>
        </w:tc>
        <w:tc>
          <w:tcPr>
            <w:tcW w:w="992" w:type="dxa"/>
            <w:shd w:val="pct30" w:color="FFFF00" w:fill="auto"/>
          </w:tcPr>
          <w:p w:rsidR="004F437A" w:rsidRDefault="004F437A">
            <w:pPr>
              <w:pStyle w:val="CRCoverPage"/>
              <w:spacing w:after="0"/>
              <w:jc w:val="center"/>
              <w:rPr>
                <w:b/>
                <w:lang w:eastAsia="zh-CN"/>
              </w:rPr>
            </w:pPr>
          </w:p>
        </w:tc>
        <w:tc>
          <w:tcPr>
            <w:tcW w:w="2410" w:type="dxa"/>
          </w:tcPr>
          <w:p w:rsidR="004F437A" w:rsidRDefault="007214CC">
            <w:pPr>
              <w:pStyle w:val="CRCoverPage"/>
              <w:tabs>
                <w:tab w:val="right" w:pos="1825"/>
              </w:tabs>
              <w:spacing w:after="0"/>
              <w:jc w:val="center"/>
            </w:pPr>
            <w:r>
              <w:rPr>
                <w:b/>
                <w:sz w:val="28"/>
                <w:szCs w:val="28"/>
              </w:rPr>
              <w:t>Current version:</w:t>
            </w:r>
          </w:p>
        </w:tc>
        <w:tc>
          <w:tcPr>
            <w:tcW w:w="1701" w:type="dxa"/>
            <w:shd w:val="pct30" w:color="FFFF00" w:fill="auto"/>
          </w:tcPr>
          <w:p w:rsidR="004F437A" w:rsidRDefault="006574CE">
            <w:pPr>
              <w:pStyle w:val="CRCoverPage"/>
              <w:spacing w:after="0"/>
              <w:jc w:val="center"/>
              <w:rPr>
                <w:sz w:val="28"/>
              </w:rPr>
            </w:pPr>
            <w:r>
              <w:fldChar w:fldCharType="begin"/>
            </w:r>
            <w:r>
              <w:instrText xml:space="preserve"> DOCPROPERTY  Version  \* MERGEFORMAT </w:instrText>
            </w:r>
            <w:r>
              <w:fldChar w:fldCharType="separate"/>
            </w:r>
            <w:r w:rsidR="00640347">
              <w:rPr>
                <w:rFonts w:hint="eastAsia"/>
                <w:b/>
                <w:sz w:val="28"/>
                <w:lang w:eastAsia="zh-CN"/>
              </w:rPr>
              <w:t>18.</w:t>
            </w:r>
            <w:r w:rsidR="00F936DE">
              <w:rPr>
                <w:b/>
                <w:sz w:val="28"/>
                <w:lang w:eastAsia="zh-CN"/>
              </w:rPr>
              <w:t>3</w:t>
            </w:r>
            <w:r w:rsidR="007214CC">
              <w:rPr>
                <w:rFonts w:hint="eastAsia"/>
                <w:b/>
                <w:sz w:val="28"/>
                <w:lang w:eastAsia="zh-CN"/>
              </w:rPr>
              <w:t>.0</w:t>
            </w:r>
            <w:r>
              <w:rPr>
                <w:b/>
                <w:sz w:val="28"/>
                <w:lang w:eastAsia="zh-CN"/>
              </w:rPr>
              <w:fldChar w:fldCharType="end"/>
            </w:r>
          </w:p>
        </w:tc>
        <w:tc>
          <w:tcPr>
            <w:tcW w:w="143" w:type="dxa"/>
            <w:tcBorders>
              <w:right w:val="single" w:sz="4" w:space="0" w:color="auto"/>
            </w:tcBorders>
          </w:tcPr>
          <w:p w:rsidR="004F437A" w:rsidRDefault="004F437A">
            <w:pPr>
              <w:pStyle w:val="CRCoverPage"/>
              <w:spacing w:after="0"/>
            </w:pPr>
          </w:p>
        </w:tc>
      </w:tr>
      <w:tr w:rsidR="004F437A">
        <w:tc>
          <w:tcPr>
            <w:tcW w:w="9641" w:type="dxa"/>
            <w:gridSpan w:val="9"/>
            <w:tcBorders>
              <w:left w:val="single" w:sz="4" w:space="0" w:color="auto"/>
              <w:right w:val="single" w:sz="4" w:space="0" w:color="auto"/>
            </w:tcBorders>
          </w:tcPr>
          <w:p w:rsidR="004F437A" w:rsidRDefault="004F437A">
            <w:pPr>
              <w:pStyle w:val="CRCoverPage"/>
              <w:spacing w:after="0"/>
            </w:pPr>
          </w:p>
        </w:tc>
      </w:tr>
      <w:tr w:rsidR="004F437A">
        <w:tc>
          <w:tcPr>
            <w:tcW w:w="9641" w:type="dxa"/>
            <w:gridSpan w:val="9"/>
            <w:tcBorders>
              <w:top w:val="single" w:sz="4" w:space="0" w:color="auto"/>
            </w:tcBorders>
          </w:tcPr>
          <w:p w:rsidR="004F437A" w:rsidRDefault="007214C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bookmarkStart w:id="1" w:name="_GoBack"/>
        <w:bookmarkEnd w:id="1"/>
      </w:tr>
      <w:tr w:rsidR="004F437A">
        <w:tc>
          <w:tcPr>
            <w:tcW w:w="9641" w:type="dxa"/>
            <w:gridSpan w:val="9"/>
          </w:tcPr>
          <w:p w:rsidR="004F437A" w:rsidRDefault="004F437A">
            <w:pPr>
              <w:pStyle w:val="CRCoverPage"/>
              <w:spacing w:after="0"/>
              <w:rPr>
                <w:sz w:val="8"/>
                <w:szCs w:val="8"/>
              </w:rPr>
            </w:pPr>
          </w:p>
        </w:tc>
      </w:tr>
    </w:tbl>
    <w:p w:rsidR="004F437A" w:rsidRDefault="004F43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37A">
        <w:trPr>
          <w:trHeight w:val="283"/>
        </w:trPr>
        <w:tc>
          <w:tcPr>
            <w:tcW w:w="2835" w:type="dxa"/>
          </w:tcPr>
          <w:p w:rsidR="004F437A" w:rsidRDefault="007214CC">
            <w:pPr>
              <w:pStyle w:val="CRCoverPage"/>
              <w:tabs>
                <w:tab w:val="right" w:pos="2751"/>
              </w:tabs>
              <w:spacing w:after="0"/>
              <w:rPr>
                <w:b/>
                <w:i/>
              </w:rPr>
            </w:pPr>
            <w:r>
              <w:rPr>
                <w:b/>
                <w:i/>
              </w:rPr>
              <w:t>Proposed change affects:</w:t>
            </w:r>
          </w:p>
        </w:tc>
        <w:tc>
          <w:tcPr>
            <w:tcW w:w="1418" w:type="dxa"/>
          </w:tcPr>
          <w:p w:rsidR="004F437A" w:rsidRDefault="007214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37A" w:rsidRDefault="004F437A">
            <w:pPr>
              <w:pStyle w:val="CRCoverPage"/>
              <w:spacing w:after="0"/>
              <w:jc w:val="center"/>
              <w:rPr>
                <w:b/>
                <w:caps/>
              </w:rPr>
            </w:pPr>
          </w:p>
        </w:tc>
        <w:tc>
          <w:tcPr>
            <w:tcW w:w="709" w:type="dxa"/>
            <w:tcBorders>
              <w:left w:val="single" w:sz="4" w:space="0" w:color="auto"/>
            </w:tcBorders>
          </w:tcPr>
          <w:p w:rsidR="004F437A" w:rsidRDefault="007214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37A" w:rsidRDefault="004F437A">
            <w:pPr>
              <w:pStyle w:val="CRCoverPage"/>
              <w:spacing w:after="0"/>
              <w:rPr>
                <w:b/>
                <w:caps/>
              </w:rPr>
            </w:pPr>
          </w:p>
        </w:tc>
        <w:tc>
          <w:tcPr>
            <w:tcW w:w="2126" w:type="dxa"/>
          </w:tcPr>
          <w:p w:rsidR="004F437A" w:rsidRDefault="007214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37A" w:rsidRDefault="004F437A">
            <w:pPr>
              <w:pStyle w:val="CRCoverPage"/>
              <w:spacing w:after="0"/>
              <w:jc w:val="center"/>
              <w:rPr>
                <w:b/>
                <w:caps/>
              </w:rPr>
            </w:pPr>
          </w:p>
        </w:tc>
        <w:tc>
          <w:tcPr>
            <w:tcW w:w="1418" w:type="dxa"/>
            <w:tcBorders>
              <w:left w:val="nil"/>
            </w:tcBorders>
          </w:tcPr>
          <w:p w:rsidR="004F437A" w:rsidRDefault="007214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37A" w:rsidRDefault="007214CC">
            <w:pPr>
              <w:pStyle w:val="CRCoverPage"/>
              <w:spacing w:after="0"/>
              <w:jc w:val="center"/>
              <w:rPr>
                <w:b/>
                <w:bCs/>
                <w:caps/>
              </w:rPr>
            </w:pPr>
            <w:r>
              <w:rPr>
                <w:b/>
                <w:bCs/>
                <w:caps/>
              </w:rPr>
              <w:t>X</w:t>
            </w:r>
          </w:p>
        </w:tc>
      </w:tr>
    </w:tbl>
    <w:p w:rsidR="004F437A" w:rsidRDefault="004F43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37A">
        <w:tc>
          <w:tcPr>
            <w:tcW w:w="9640" w:type="dxa"/>
            <w:gridSpan w:val="11"/>
          </w:tcPr>
          <w:p w:rsidR="004F437A" w:rsidRDefault="004F437A">
            <w:pPr>
              <w:pStyle w:val="CRCoverPage"/>
              <w:spacing w:after="0"/>
              <w:rPr>
                <w:sz w:val="8"/>
                <w:szCs w:val="8"/>
              </w:rPr>
            </w:pPr>
          </w:p>
        </w:tc>
      </w:tr>
      <w:tr w:rsidR="004F437A">
        <w:tc>
          <w:tcPr>
            <w:tcW w:w="1843" w:type="dxa"/>
            <w:tcBorders>
              <w:top w:val="single" w:sz="4" w:space="0" w:color="auto"/>
              <w:left w:val="single" w:sz="4" w:space="0" w:color="auto"/>
            </w:tcBorders>
          </w:tcPr>
          <w:p w:rsidR="004F437A" w:rsidRDefault="007214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85EE6" w:rsidRDefault="00640347" w:rsidP="005642B8">
            <w:pPr>
              <w:pStyle w:val="CRCoverPage"/>
              <w:spacing w:after="0"/>
              <w:rPr>
                <w:lang w:eastAsia="zh-CN"/>
              </w:rPr>
            </w:pPr>
            <w:r w:rsidRPr="00640347">
              <w:rPr>
                <w:lang w:eastAsia="zh-CN"/>
              </w:rPr>
              <w:t>Clarification on Federated Learning</w:t>
            </w:r>
            <w:r w:rsidR="005642B8">
              <w:rPr>
                <w:lang w:eastAsia="zh-CN"/>
              </w:rPr>
              <w:t xml:space="preserve"> </w:t>
            </w:r>
            <w:r w:rsidR="005642B8">
              <w:rPr>
                <w:rFonts w:hint="eastAsia"/>
                <w:lang w:eastAsia="zh-CN"/>
              </w:rPr>
              <w:t>procedure</w:t>
            </w:r>
            <w:r w:rsidRPr="00640347">
              <w:rPr>
                <w:lang w:eastAsia="zh-CN"/>
              </w:rPr>
              <w:t xml:space="preserve"> </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437A" w:rsidRDefault="007214CC" w:rsidP="00640347">
            <w:pPr>
              <w:pStyle w:val="CRCoverPage"/>
              <w:spacing w:after="0"/>
              <w:rPr>
                <w:lang w:val="en-US" w:eastAsia="zh-CN"/>
              </w:rPr>
            </w:pPr>
            <w:r w:rsidRPr="00640347">
              <w:rPr>
                <w:rFonts w:hint="eastAsia"/>
                <w:lang w:val="en-US" w:eastAsia="zh-CN"/>
              </w:rPr>
              <w:t>China Mobile</w:t>
            </w: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S2</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7797" w:type="dxa"/>
            <w:gridSpan w:val="10"/>
            <w:tcBorders>
              <w:right w:val="single" w:sz="4" w:space="0" w:color="auto"/>
            </w:tcBorders>
          </w:tcPr>
          <w:p w:rsidR="004F437A" w:rsidRDefault="004F437A">
            <w:pPr>
              <w:pStyle w:val="CRCoverPage"/>
              <w:spacing w:after="0"/>
              <w:rPr>
                <w:sz w:val="8"/>
                <w:szCs w:val="8"/>
              </w:rPr>
            </w:pPr>
          </w:p>
        </w:tc>
      </w:tr>
      <w:tr w:rsidR="004F437A">
        <w:tc>
          <w:tcPr>
            <w:tcW w:w="1843" w:type="dxa"/>
            <w:tcBorders>
              <w:left w:val="single" w:sz="4" w:space="0" w:color="auto"/>
            </w:tcBorders>
          </w:tcPr>
          <w:p w:rsidR="004F437A" w:rsidRDefault="007214CC">
            <w:pPr>
              <w:pStyle w:val="CRCoverPage"/>
              <w:tabs>
                <w:tab w:val="right" w:pos="1759"/>
              </w:tabs>
              <w:spacing w:after="0"/>
              <w:rPr>
                <w:b/>
                <w:i/>
              </w:rPr>
            </w:pPr>
            <w:r>
              <w:rPr>
                <w:b/>
                <w:i/>
              </w:rPr>
              <w:t>Work item code:</w:t>
            </w:r>
          </w:p>
        </w:tc>
        <w:tc>
          <w:tcPr>
            <w:tcW w:w="3686" w:type="dxa"/>
            <w:gridSpan w:val="5"/>
            <w:shd w:val="pct30" w:color="FFFF00" w:fill="auto"/>
          </w:tcPr>
          <w:p w:rsidR="004F437A" w:rsidRDefault="007214CC">
            <w:pPr>
              <w:pStyle w:val="CRCoverPage"/>
              <w:spacing w:after="0"/>
              <w:ind w:left="100"/>
              <w:rPr>
                <w:lang w:eastAsia="zh-CN"/>
              </w:rPr>
            </w:pPr>
            <w:r>
              <w:rPr>
                <w:rFonts w:hint="eastAsia"/>
                <w:lang w:eastAsia="zh-CN"/>
              </w:rPr>
              <w:t>eNA_Ph3</w:t>
            </w:r>
          </w:p>
        </w:tc>
        <w:tc>
          <w:tcPr>
            <w:tcW w:w="567" w:type="dxa"/>
            <w:tcBorders>
              <w:left w:val="nil"/>
            </w:tcBorders>
          </w:tcPr>
          <w:p w:rsidR="004F437A" w:rsidRDefault="004F437A">
            <w:pPr>
              <w:pStyle w:val="CRCoverPage"/>
              <w:spacing w:after="0"/>
              <w:ind w:right="100"/>
            </w:pPr>
          </w:p>
        </w:tc>
        <w:tc>
          <w:tcPr>
            <w:tcW w:w="1417" w:type="dxa"/>
            <w:gridSpan w:val="3"/>
            <w:tcBorders>
              <w:left w:val="nil"/>
            </w:tcBorders>
          </w:tcPr>
          <w:p w:rsidR="004F437A" w:rsidRDefault="007214CC">
            <w:pPr>
              <w:pStyle w:val="CRCoverPage"/>
              <w:spacing w:after="0"/>
              <w:jc w:val="right"/>
            </w:pPr>
            <w:r>
              <w:rPr>
                <w:b/>
                <w:i/>
              </w:rPr>
              <w:t>Date:</w:t>
            </w:r>
          </w:p>
        </w:tc>
        <w:tc>
          <w:tcPr>
            <w:tcW w:w="2127" w:type="dxa"/>
            <w:tcBorders>
              <w:right w:val="single" w:sz="4" w:space="0" w:color="auto"/>
            </w:tcBorders>
            <w:shd w:val="pct30" w:color="FFFF00" w:fill="auto"/>
          </w:tcPr>
          <w:p w:rsidR="004F437A" w:rsidRDefault="007214CC" w:rsidP="005642B8">
            <w:pPr>
              <w:pStyle w:val="CRCoverPage"/>
              <w:spacing w:after="0"/>
              <w:ind w:left="100"/>
              <w:rPr>
                <w:lang w:val="en-US" w:eastAsia="zh-CN"/>
              </w:rPr>
            </w:pPr>
            <w:r>
              <w:rPr>
                <w:rFonts w:hint="eastAsia"/>
                <w:lang w:eastAsia="zh-CN"/>
              </w:rPr>
              <w:t>2023-0</w:t>
            </w:r>
            <w:r w:rsidR="005642B8">
              <w:rPr>
                <w:lang w:val="en-US" w:eastAsia="zh-CN"/>
              </w:rPr>
              <w:t>9</w:t>
            </w:r>
            <w:r>
              <w:rPr>
                <w:rFonts w:hint="eastAsia"/>
                <w:lang w:eastAsia="zh-CN"/>
              </w:rPr>
              <w:t>-</w:t>
            </w:r>
            <w:r>
              <w:rPr>
                <w:rFonts w:hint="eastAsia"/>
                <w:lang w:val="en-US" w:eastAsia="zh-CN"/>
              </w:rPr>
              <w:t>10</w:t>
            </w:r>
          </w:p>
        </w:tc>
      </w:tr>
      <w:tr w:rsidR="004F437A">
        <w:tc>
          <w:tcPr>
            <w:tcW w:w="1843" w:type="dxa"/>
            <w:tcBorders>
              <w:left w:val="single" w:sz="4" w:space="0" w:color="auto"/>
            </w:tcBorders>
          </w:tcPr>
          <w:p w:rsidR="004F437A" w:rsidRDefault="004F437A">
            <w:pPr>
              <w:pStyle w:val="CRCoverPage"/>
              <w:spacing w:after="0"/>
              <w:rPr>
                <w:b/>
                <w:i/>
                <w:sz w:val="8"/>
                <w:szCs w:val="8"/>
              </w:rPr>
            </w:pPr>
          </w:p>
        </w:tc>
        <w:tc>
          <w:tcPr>
            <w:tcW w:w="1986" w:type="dxa"/>
            <w:gridSpan w:val="4"/>
          </w:tcPr>
          <w:p w:rsidR="004F437A" w:rsidRDefault="004F437A">
            <w:pPr>
              <w:pStyle w:val="CRCoverPage"/>
              <w:spacing w:after="0"/>
              <w:rPr>
                <w:sz w:val="8"/>
                <w:szCs w:val="8"/>
              </w:rPr>
            </w:pPr>
          </w:p>
        </w:tc>
        <w:tc>
          <w:tcPr>
            <w:tcW w:w="2267" w:type="dxa"/>
            <w:gridSpan w:val="2"/>
          </w:tcPr>
          <w:p w:rsidR="004F437A" w:rsidRDefault="004F437A">
            <w:pPr>
              <w:pStyle w:val="CRCoverPage"/>
              <w:spacing w:after="0"/>
              <w:rPr>
                <w:sz w:val="8"/>
                <w:szCs w:val="8"/>
              </w:rPr>
            </w:pPr>
          </w:p>
        </w:tc>
        <w:tc>
          <w:tcPr>
            <w:tcW w:w="1417" w:type="dxa"/>
            <w:gridSpan w:val="3"/>
          </w:tcPr>
          <w:p w:rsidR="004F437A" w:rsidRDefault="004F437A">
            <w:pPr>
              <w:pStyle w:val="CRCoverPage"/>
              <w:spacing w:after="0"/>
              <w:rPr>
                <w:sz w:val="8"/>
                <w:szCs w:val="8"/>
              </w:rPr>
            </w:pPr>
          </w:p>
        </w:tc>
        <w:tc>
          <w:tcPr>
            <w:tcW w:w="2127" w:type="dxa"/>
            <w:tcBorders>
              <w:right w:val="single" w:sz="4" w:space="0" w:color="auto"/>
            </w:tcBorders>
          </w:tcPr>
          <w:p w:rsidR="004F437A" w:rsidRDefault="004F437A">
            <w:pPr>
              <w:pStyle w:val="CRCoverPage"/>
              <w:spacing w:after="0"/>
              <w:rPr>
                <w:sz w:val="8"/>
                <w:szCs w:val="8"/>
              </w:rPr>
            </w:pPr>
          </w:p>
        </w:tc>
      </w:tr>
      <w:tr w:rsidR="004F437A">
        <w:trPr>
          <w:cantSplit/>
        </w:trPr>
        <w:tc>
          <w:tcPr>
            <w:tcW w:w="1843" w:type="dxa"/>
            <w:tcBorders>
              <w:left w:val="single" w:sz="4" w:space="0" w:color="auto"/>
            </w:tcBorders>
          </w:tcPr>
          <w:p w:rsidR="004F437A" w:rsidRDefault="007214CC">
            <w:pPr>
              <w:pStyle w:val="CRCoverPage"/>
              <w:tabs>
                <w:tab w:val="right" w:pos="1759"/>
              </w:tabs>
              <w:spacing w:after="0"/>
              <w:rPr>
                <w:b/>
                <w:i/>
              </w:rPr>
            </w:pPr>
            <w:r>
              <w:rPr>
                <w:b/>
                <w:i/>
              </w:rPr>
              <w:t>Category:</w:t>
            </w:r>
          </w:p>
        </w:tc>
        <w:tc>
          <w:tcPr>
            <w:tcW w:w="851" w:type="dxa"/>
            <w:shd w:val="pct30" w:color="FFFF00" w:fill="auto"/>
          </w:tcPr>
          <w:p w:rsidR="004F437A" w:rsidRDefault="00E5209A">
            <w:pPr>
              <w:pStyle w:val="CRCoverPage"/>
              <w:spacing w:after="0"/>
              <w:ind w:left="100" w:right="-609"/>
              <w:rPr>
                <w:b/>
                <w:lang w:eastAsia="zh-CN"/>
              </w:rPr>
            </w:pPr>
            <w:r>
              <w:rPr>
                <w:lang w:eastAsia="zh-CN"/>
              </w:rPr>
              <w:t>F</w:t>
            </w:r>
          </w:p>
        </w:tc>
        <w:tc>
          <w:tcPr>
            <w:tcW w:w="3402" w:type="dxa"/>
            <w:gridSpan w:val="5"/>
            <w:tcBorders>
              <w:left w:val="nil"/>
            </w:tcBorders>
          </w:tcPr>
          <w:p w:rsidR="004F437A" w:rsidRDefault="004F437A">
            <w:pPr>
              <w:pStyle w:val="CRCoverPage"/>
              <w:spacing w:after="0"/>
            </w:pPr>
          </w:p>
        </w:tc>
        <w:tc>
          <w:tcPr>
            <w:tcW w:w="1417" w:type="dxa"/>
            <w:gridSpan w:val="3"/>
            <w:tcBorders>
              <w:left w:val="nil"/>
            </w:tcBorders>
          </w:tcPr>
          <w:p w:rsidR="004F437A" w:rsidRDefault="007214CC">
            <w:pPr>
              <w:pStyle w:val="CRCoverPage"/>
              <w:spacing w:after="0"/>
              <w:jc w:val="right"/>
              <w:rPr>
                <w:b/>
                <w:i/>
              </w:rPr>
            </w:pPr>
            <w:r>
              <w:rPr>
                <w:b/>
                <w:i/>
              </w:rPr>
              <w:t>Release:</w:t>
            </w:r>
          </w:p>
        </w:tc>
        <w:tc>
          <w:tcPr>
            <w:tcW w:w="2127" w:type="dxa"/>
            <w:tcBorders>
              <w:right w:val="single" w:sz="4" w:space="0" w:color="auto"/>
            </w:tcBorders>
            <w:shd w:val="pct30" w:color="FFFF00" w:fill="auto"/>
          </w:tcPr>
          <w:p w:rsidR="004F437A" w:rsidRDefault="007214CC">
            <w:pPr>
              <w:pStyle w:val="CRCoverPage"/>
              <w:spacing w:after="0"/>
              <w:ind w:left="100"/>
              <w:rPr>
                <w:lang w:eastAsia="zh-CN"/>
              </w:rPr>
            </w:pPr>
            <w:r>
              <w:rPr>
                <w:rFonts w:hint="eastAsia"/>
                <w:lang w:eastAsia="zh-CN"/>
              </w:rPr>
              <w:t>Rel-18</w:t>
            </w:r>
          </w:p>
        </w:tc>
      </w:tr>
      <w:tr w:rsidR="004F437A">
        <w:tc>
          <w:tcPr>
            <w:tcW w:w="1843" w:type="dxa"/>
            <w:tcBorders>
              <w:left w:val="single" w:sz="4" w:space="0" w:color="auto"/>
              <w:bottom w:val="single" w:sz="4" w:space="0" w:color="auto"/>
            </w:tcBorders>
          </w:tcPr>
          <w:p w:rsidR="004F437A" w:rsidRDefault="004F437A">
            <w:pPr>
              <w:pStyle w:val="CRCoverPage"/>
              <w:spacing w:after="0"/>
              <w:rPr>
                <w:b/>
                <w:i/>
              </w:rPr>
            </w:pPr>
          </w:p>
        </w:tc>
        <w:tc>
          <w:tcPr>
            <w:tcW w:w="4677" w:type="dxa"/>
            <w:gridSpan w:val="8"/>
            <w:tcBorders>
              <w:bottom w:val="single" w:sz="4" w:space="0" w:color="auto"/>
            </w:tcBorders>
          </w:tcPr>
          <w:p w:rsidR="004F437A" w:rsidRDefault="007214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437A" w:rsidRDefault="007214C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4F437A" w:rsidRDefault="007214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437A">
        <w:tc>
          <w:tcPr>
            <w:tcW w:w="1843" w:type="dxa"/>
          </w:tcPr>
          <w:p w:rsidR="004F437A" w:rsidRDefault="004F437A">
            <w:pPr>
              <w:pStyle w:val="CRCoverPage"/>
              <w:spacing w:after="0"/>
              <w:rPr>
                <w:b/>
                <w:i/>
                <w:sz w:val="8"/>
                <w:szCs w:val="8"/>
              </w:rPr>
            </w:pPr>
          </w:p>
        </w:tc>
        <w:tc>
          <w:tcPr>
            <w:tcW w:w="7797" w:type="dxa"/>
            <w:gridSpan w:val="10"/>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437A" w:rsidRDefault="00685EE6" w:rsidP="00685EE6">
            <w:pPr>
              <w:pStyle w:val="CRCoverPage"/>
              <w:spacing w:afterLines="50"/>
              <w:ind w:left="102"/>
            </w:pPr>
            <w:r>
              <w:rPr>
                <w:rFonts w:hint="eastAsia"/>
                <w:lang w:eastAsia="zh-CN"/>
              </w:rPr>
              <w:t>Actually</w:t>
            </w:r>
            <w:r>
              <w:t xml:space="preserve"> the MTLF has no way to further check if the selected FL Server NWDAF, which is discovered and selected from NRF, is currently executing an Federated Learning procedure for the Analytics ID, Time Period of Interest, Service Area.</w:t>
            </w:r>
          </w:p>
          <w:p w:rsidR="00685EE6" w:rsidRDefault="00685EE6" w:rsidP="00685EE6">
            <w:pPr>
              <w:pStyle w:val="CRCoverPage"/>
              <w:spacing w:afterLines="50"/>
              <w:ind w:left="102"/>
            </w:pPr>
            <w:r>
              <w:t xml:space="preserve">So the </w:t>
            </w:r>
            <w:r>
              <w:rPr>
                <w:rFonts w:hint="eastAsia"/>
                <w:lang w:eastAsia="zh-CN"/>
              </w:rPr>
              <w:t>corresponding</w:t>
            </w:r>
            <w:r>
              <w:t xml:space="preserve"> </w:t>
            </w:r>
            <w:r>
              <w:rPr>
                <w:rFonts w:hint="eastAsia"/>
                <w:lang w:eastAsia="zh-CN"/>
              </w:rPr>
              <w:t>sentence</w:t>
            </w:r>
            <w:r>
              <w:t xml:space="preserve"> </w:t>
            </w:r>
            <w:r>
              <w:rPr>
                <w:rFonts w:hint="eastAsia"/>
                <w:lang w:eastAsia="zh-CN"/>
              </w:rPr>
              <w:t>can</w:t>
            </w:r>
            <w:r>
              <w:t xml:space="preserve"> be removed.</w:t>
            </w:r>
          </w:p>
          <w:p w:rsidR="00EC0700" w:rsidRDefault="00EC0700" w:rsidP="00685EE6">
            <w:pPr>
              <w:pStyle w:val="CRCoverPage"/>
              <w:spacing w:afterLines="50"/>
              <w:ind w:left="102"/>
            </w:pPr>
          </w:p>
          <w:p w:rsidR="00EC0700" w:rsidRDefault="00EC0700" w:rsidP="00EC0700">
            <w:pPr>
              <w:pStyle w:val="CRCoverPage"/>
              <w:spacing w:afterLines="50"/>
              <w:ind w:left="102"/>
              <w:rPr>
                <w:lang w:eastAsia="zh-CN"/>
              </w:rPr>
            </w:pPr>
            <w:r>
              <w:rPr>
                <w:rFonts w:hint="eastAsia"/>
                <w:lang w:eastAsia="zh-CN"/>
              </w:rPr>
              <w:t>As</w:t>
            </w:r>
            <w:r>
              <w:rPr>
                <w:lang w:eastAsia="zh-CN"/>
              </w:rPr>
              <w:t xml:space="preserve"> </w:t>
            </w:r>
            <w:r>
              <w:rPr>
                <w:rFonts w:hint="eastAsia"/>
                <w:lang w:eastAsia="zh-CN"/>
              </w:rPr>
              <w:t>stated</w:t>
            </w:r>
            <w:r>
              <w:rPr>
                <w:lang w:eastAsia="zh-CN"/>
              </w:rPr>
              <w:t xml:space="preserve"> </w:t>
            </w:r>
            <w:r>
              <w:rPr>
                <w:rFonts w:hint="eastAsia"/>
                <w:lang w:eastAsia="zh-CN"/>
              </w:rPr>
              <w:t>in</w:t>
            </w:r>
            <w:r>
              <w:rPr>
                <w:lang w:eastAsia="zh-CN"/>
              </w:rPr>
              <w:t xml:space="preserve"> clause </w:t>
            </w:r>
            <w:r>
              <w:rPr>
                <w:lang w:eastAsia="ko-KR"/>
              </w:rPr>
              <w:t xml:space="preserve">6.2C.2.2, </w:t>
            </w:r>
            <w:r>
              <w:rPr>
                <w:lang w:eastAsia="zh-CN"/>
              </w:rPr>
              <w:t>the consumer subscribed</w:t>
            </w:r>
            <w:r w:rsidRPr="009E1954">
              <w:rPr>
                <w:lang w:eastAsia="zh-CN"/>
              </w:rPr>
              <w:t xml:space="preserve"> </w:t>
            </w:r>
            <w:r>
              <w:rPr>
                <w:lang w:eastAsia="zh-CN"/>
              </w:rPr>
              <w:t xml:space="preserve">to </w:t>
            </w:r>
            <w:r>
              <w:rPr>
                <w:lang w:eastAsia="ko-KR"/>
              </w:rPr>
              <w:t>FL server NWDAF</w:t>
            </w:r>
            <w:r w:rsidRPr="009E1954">
              <w:rPr>
                <w:lang w:eastAsia="zh-CN"/>
              </w:rPr>
              <w:t xml:space="preserve"> </w:t>
            </w:r>
            <w:r>
              <w:rPr>
                <w:lang w:eastAsia="zh-CN"/>
              </w:rPr>
              <w:t>can be either</w:t>
            </w:r>
            <w:r w:rsidRPr="009E1954">
              <w:rPr>
                <w:lang w:eastAsia="zh-CN"/>
              </w:rPr>
              <w:t xml:space="preserve"> the NWDAF containin</w:t>
            </w:r>
            <w:r>
              <w:rPr>
                <w:lang w:eastAsia="zh-CN"/>
              </w:rPr>
              <w:t>g AnLF or NWDAF containing MTLF</w:t>
            </w:r>
            <w:r w:rsidRPr="009E1954">
              <w:rPr>
                <w:lang w:eastAsia="zh-CN"/>
              </w:rPr>
              <w:t>.</w:t>
            </w:r>
          </w:p>
          <w:p w:rsidR="00EC0700" w:rsidRPr="00640347" w:rsidRDefault="00EC0700" w:rsidP="00EC0700">
            <w:pPr>
              <w:pStyle w:val="CRCoverPage"/>
              <w:spacing w:afterLines="50"/>
              <w:ind w:left="102"/>
              <w:rPr>
                <w:lang w:eastAsia="zh-CN"/>
              </w:rPr>
            </w:pPr>
            <w:r>
              <w:rPr>
                <w:rFonts w:hint="eastAsia"/>
                <w:lang w:eastAsia="zh-CN"/>
              </w:rPr>
              <w:t>T</w:t>
            </w:r>
            <w:r>
              <w:rPr>
                <w:lang w:eastAsia="zh-CN"/>
              </w:rPr>
              <w:t xml:space="preserve">o make alignment for clause 5.3, the </w:t>
            </w:r>
            <w:r>
              <w:rPr>
                <w:rFonts w:hint="eastAsia"/>
                <w:lang w:eastAsia="zh-CN"/>
              </w:rPr>
              <w:t>description</w:t>
            </w:r>
            <w:r>
              <w:rPr>
                <w:lang w:eastAsia="zh-CN"/>
              </w:rPr>
              <w:t xml:space="preserve"> </w:t>
            </w:r>
            <w:r>
              <w:rPr>
                <w:rFonts w:hint="eastAsia"/>
                <w:lang w:eastAsia="zh-CN"/>
              </w:rPr>
              <w:t>text</w:t>
            </w:r>
            <w:r>
              <w:rPr>
                <w:lang w:eastAsia="zh-CN"/>
              </w:rPr>
              <w:t xml:space="preserve"> needs to be changed to reflect the above.</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37A" w:rsidRDefault="00685EE6">
            <w:pPr>
              <w:pStyle w:val="CRCoverPage"/>
              <w:spacing w:after="0"/>
              <w:ind w:left="100"/>
              <w:rPr>
                <w:lang w:eastAsia="ko-KR"/>
              </w:rPr>
            </w:pPr>
            <w:r>
              <w:rPr>
                <w:lang w:eastAsia="zh-CN"/>
              </w:rPr>
              <w:t>Remove the sentence “</w:t>
            </w:r>
            <w:r>
              <w:t xml:space="preserve">check if the selected FL Server NWDAF is currently executing an Federated Learning procedure” in clause </w:t>
            </w:r>
            <w:r>
              <w:rPr>
                <w:lang w:eastAsia="ko-KR"/>
              </w:rPr>
              <w:t>6.2C.2.1.</w:t>
            </w:r>
          </w:p>
          <w:p w:rsidR="00EC0700" w:rsidRDefault="00EC0700">
            <w:pPr>
              <w:pStyle w:val="CRCoverPage"/>
              <w:spacing w:after="0"/>
              <w:ind w:left="100"/>
              <w:rPr>
                <w:lang w:eastAsia="ko-KR"/>
              </w:rPr>
            </w:pPr>
          </w:p>
          <w:p w:rsidR="00EC0700" w:rsidRDefault="00EC0700">
            <w:pPr>
              <w:pStyle w:val="CRCoverPage"/>
              <w:spacing w:after="0"/>
              <w:ind w:left="100"/>
              <w:rPr>
                <w:lang w:eastAsia="zh-CN"/>
              </w:rPr>
            </w:pPr>
            <w:r>
              <w:rPr>
                <w:lang w:eastAsia="zh-CN"/>
              </w:rPr>
              <w:t xml:space="preserve">The </w:t>
            </w:r>
            <w:r>
              <w:rPr>
                <w:rFonts w:hint="eastAsia"/>
                <w:lang w:eastAsia="zh-CN"/>
              </w:rPr>
              <w:t>text</w:t>
            </w:r>
            <w:r>
              <w:rPr>
                <w:lang w:eastAsia="zh-CN"/>
              </w:rPr>
              <w:t xml:space="preserve"> </w:t>
            </w:r>
            <w:r>
              <w:rPr>
                <w:rFonts w:hint="eastAsia"/>
                <w:lang w:eastAsia="zh-CN"/>
              </w:rPr>
              <w:t>i</w:t>
            </w:r>
            <w:r w:rsidRPr="006E143D">
              <w:rPr>
                <w:lang w:eastAsia="zh-CN"/>
              </w:rPr>
              <w:t>n clause 5.3</w:t>
            </w:r>
            <w:r>
              <w:rPr>
                <w:lang w:eastAsia="zh-CN"/>
              </w:rPr>
              <w:t xml:space="preserve"> </w:t>
            </w:r>
            <w:r>
              <w:rPr>
                <w:rFonts w:hint="eastAsia"/>
                <w:lang w:eastAsia="zh-CN"/>
              </w:rPr>
              <w:t>is</w:t>
            </w:r>
            <w:r>
              <w:rPr>
                <w:lang w:eastAsia="zh-CN"/>
              </w:rPr>
              <w:t xml:space="preserve"> </w:t>
            </w:r>
            <w:r>
              <w:rPr>
                <w:rFonts w:hint="eastAsia"/>
                <w:lang w:eastAsia="zh-CN"/>
              </w:rPr>
              <w:t>changed</w:t>
            </w:r>
            <w:r>
              <w:rPr>
                <w:lang w:eastAsia="zh-CN"/>
              </w:rPr>
              <w:t xml:space="preserve"> </w:t>
            </w:r>
            <w:r>
              <w:rPr>
                <w:rFonts w:hint="eastAsia"/>
                <w:lang w:eastAsia="zh-CN"/>
              </w:rPr>
              <w:t>to</w:t>
            </w:r>
            <w:r>
              <w:rPr>
                <w:lang w:eastAsia="zh-CN"/>
              </w:rPr>
              <w:t xml:space="preserve"> </w:t>
            </w:r>
            <w:r>
              <w:rPr>
                <w:rFonts w:hint="eastAsia"/>
                <w:lang w:eastAsia="zh-CN"/>
              </w:rPr>
              <w:t>emphasize</w:t>
            </w:r>
            <w:r>
              <w:rPr>
                <w:lang w:eastAsia="zh-CN"/>
              </w:rPr>
              <w:t xml:space="preserve"> </w:t>
            </w:r>
            <w:r>
              <w:rPr>
                <w:rFonts w:hint="eastAsia"/>
                <w:lang w:eastAsia="zh-CN"/>
              </w:rPr>
              <w:t>that</w:t>
            </w:r>
            <w:r>
              <w:rPr>
                <w:lang w:eastAsia="zh-CN"/>
              </w:rPr>
              <w:t xml:space="preserve"> </w:t>
            </w:r>
            <w:r>
              <w:rPr>
                <w:rFonts w:hint="eastAsia"/>
                <w:lang w:eastAsia="zh-CN"/>
              </w:rPr>
              <w:t>t</w:t>
            </w:r>
            <w:r>
              <w:rPr>
                <w:lang w:eastAsia="zh-CN"/>
              </w:rPr>
              <w:t>he consumer subscribed</w:t>
            </w:r>
            <w:r w:rsidRPr="009E1954">
              <w:rPr>
                <w:lang w:eastAsia="zh-CN"/>
              </w:rPr>
              <w:t xml:space="preserve"> </w:t>
            </w:r>
            <w:r>
              <w:rPr>
                <w:lang w:eastAsia="zh-CN"/>
              </w:rPr>
              <w:t xml:space="preserve">to </w:t>
            </w:r>
            <w:r>
              <w:rPr>
                <w:lang w:eastAsia="ko-KR"/>
              </w:rPr>
              <w:t>FL server NWDAF</w:t>
            </w:r>
            <w:r w:rsidRPr="009E1954">
              <w:rPr>
                <w:lang w:eastAsia="zh-CN"/>
              </w:rPr>
              <w:t xml:space="preserve"> </w:t>
            </w:r>
            <w:r>
              <w:rPr>
                <w:lang w:eastAsia="zh-CN"/>
              </w:rPr>
              <w:t>can be either</w:t>
            </w:r>
            <w:r w:rsidRPr="009E1954">
              <w:rPr>
                <w:lang w:eastAsia="zh-CN"/>
              </w:rPr>
              <w:t xml:space="preserve"> the NWDAF containin</w:t>
            </w:r>
            <w:r>
              <w:rPr>
                <w:lang w:eastAsia="zh-CN"/>
              </w:rPr>
              <w:t>g AnLF or NWDAF containing MTLF.</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437A" w:rsidRDefault="00EC0700" w:rsidP="00685EE6">
            <w:pPr>
              <w:pStyle w:val="CRCoverPage"/>
              <w:spacing w:after="0"/>
              <w:ind w:left="100"/>
              <w:rPr>
                <w:lang w:eastAsia="zh-CN"/>
              </w:rPr>
            </w:pPr>
            <w:r>
              <w:rPr>
                <w:lang w:eastAsia="zh-CN"/>
              </w:rPr>
              <w:t>Not aligned between different clauses</w:t>
            </w:r>
            <w:r>
              <w:rPr>
                <w:rFonts w:hint="eastAsia"/>
                <w:lang w:eastAsia="zh-CN"/>
              </w:rPr>
              <w:t>.</w:t>
            </w:r>
          </w:p>
        </w:tc>
      </w:tr>
      <w:tr w:rsidR="004F437A">
        <w:tc>
          <w:tcPr>
            <w:tcW w:w="2694" w:type="dxa"/>
            <w:gridSpan w:val="2"/>
          </w:tcPr>
          <w:p w:rsidR="004F437A" w:rsidRDefault="004F437A">
            <w:pPr>
              <w:pStyle w:val="CRCoverPage"/>
              <w:spacing w:after="0"/>
              <w:rPr>
                <w:b/>
                <w:i/>
                <w:sz w:val="8"/>
                <w:szCs w:val="8"/>
              </w:rPr>
            </w:pPr>
          </w:p>
        </w:tc>
        <w:tc>
          <w:tcPr>
            <w:tcW w:w="6946" w:type="dxa"/>
            <w:gridSpan w:val="9"/>
          </w:tcPr>
          <w:p w:rsidR="004F437A" w:rsidRDefault="004F437A">
            <w:pPr>
              <w:pStyle w:val="CRCoverPage"/>
              <w:spacing w:after="0"/>
              <w:rPr>
                <w:sz w:val="8"/>
                <w:szCs w:val="8"/>
              </w:rPr>
            </w:pPr>
          </w:p>
        </w:tc>
      </w:tr>
      <w:tr w:rsidR="004F437A">
        <w:tc>
          <w:tcPr>
            <w:tcW w:w="2694" w:type="dxa"/>
            <w:gridSpan w:val="2"/>
            <w:tcBorders>
              <w:top w:val="single" w:sz="4" w:space="0" w:color="auto"/>
              <w:left w:val="single" w:sz="4" w:space="0" w:color="auto"/>
            </w:tcBorders>
          </w:tcPr>
          <w:p w:rsidR="004F437A" w:rsidRDefault="007214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437A" w:rsidRDefault="00EC0700" w:rsidP="00640347">
            <w:pPr>
              <w:pStyle w:val="CRCoverPage"/>
              <w:spacing w:after="0"/>
              <w:ind w:left="100"/>
              <w:rPr>
                <w:lang w:eastAsia="zh-CN"/>
              </w:rPr>
            </w:pPr>
            <w:r>
              <w:rPr>
                <w:lang w:eastAsia="ko-KR"/>
              </w:rPr>
              <w:t xml:space="preserve">5.3, </w:t>
            </w:r>
            <w:r w:rsidR="00640347">
              <w:rPr>
                <w:lang w:eastAsia="ko-KR"/>
              </w:rPr>
              <w:t>6.2C.2.1</w:t>
            </w:r>
          </w:p>
        </w:tc>
      </w:tr>
      <w:tr w:rsidR="004F437A">
        <w:tc>
          <w:tcPr>
            <w:tcW w:w="2694" w:type="dxa"/>
            <w:gridSpan w:val="2"/>
            <w:tcBorders>
              <w:left w:val="single" w:sz="4" w:space="0" w:color="auto"/>
            </w:tcBorders>
          </w:tcPr>
          <w:p w:rsidR="004F437A" w:rsidRDefault="004F437A">
            <w:pPr>
              <w:pStyle w:val="CRCoverPage"/>
              <w:spacing w:after="0"/>
              <w:rPr>
                <w:b/>
                <w:i/>
                <w:sz w:val="8"/>
                <w:szCs w:val="8"/>
              </w:rPr>
            </w:pPr>
          </w:p>
        </w:tc>
        <w:tc>
          <w:tcPr>
            <w:tcW w:w="6946" w:type="dxa"/>
            <w:gridSpan w:val="9"/>
            <w:tcBorders>
              <w:right w:val="single" w:sz="4" w:space="0" w:color="auto"/>
            </w:tcBorders>
          </w:tcPr>
          <w:p w:rsidR="004F437A" w:rsidRDefault="004F437A">
            <w:pPr>
              <w:pStyle w:val="CRCoverPage"/>
              <w:spacing w:after="0"/>
              <w:rPr>
                <w:sz w:val="8"/>
                <w:szCs w:val="8"/>
              </w:rPr>
            </w:pPr>
          </w:p>
        </w:tc>
      </w:tr>
      <w:tr w:rsidR="004F437A">
        <w:tc>
          <w:tcPr>
            <w:tcW w:w="2694" w:type="dxa"/>
            <w:gridSpan w:val="2"/>
            <w:tcBorders>
              <w:left w:val="single" w:sz="4" w:space="0" w:color="auto"/>
            </w:tcBorders>
          </w:tcPr>
          <w:p w:rsidR="004F437A" w:rsidRDefault="004F43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437A" w:rsidRDefault="007214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37A" w:rsidRDefault="007214CC">
            <w:pPr>
              <w:pStyle w:val="CRCoverPage"/>
              <w:spacing w:after="0"/>
              <w:jc w:val="center"/>
              <w:rPr>
                <w:b/>
                <w:caps/>
              </w:rPr>
            </w:pPr>
            <w:r>
              <w:rPr>
                <w:b/>
                <w:caps/>
              </w:rPr>
              <w:t>N</w:t>
            </w:r>
          </w:p>
        </w:tc>
        <w:tc>
          <w:tcPr>
            <w:tcW w:w="2977" w:type="dxa"/>
            <w:gridSpan w:val="4"/>
          </w:tcPr>
          <w:p w:rsidR="004F437A" w:rsidRDefault="004F437A">
            <w:pPr>
              <w:pStyle w:val="CRCoverPage"/>
              <w:tabs>
                <w:tab w:val="right" w:pos="2893"/>
              </w:tabs>
              <w:spacing w:after="0"/>
            </w:pPr>
          </w:p>
        </w:tc>
        <w:tc>
          <w:tcPr>
            <w:tcW w:w="3401" w:type="dxa"/>
            <w:gridSpan w:val="3"/>
            <w:tcBorders>
              <w:right w:val="single" w:sz="4" w:space="0" w:color="auto"/>
            </w:tcBorders>
            <w:shd w:val="clear" w:color="FFFF00" w:fill="auto"/>
          </w:tcPr>
          <w:p w:rsidR="004F437A" w:rsidRDefault="004F437A">
            <w:pPr>
              <w:pStyle w:val="CRCoverPage"/>
              <w:spacing w:after="0"/>
              <w:ind w:left="99"/>
            </w:pPr>
          </w:p>
        </w:tc>
      </w:tr>
      <w:tr w:rsidR="004F437A">
        <w:tc>
          <w:tcPr>
            <w:tcW w:w="2694" w:type="dxa"/>
            <w:gridSpan w:val="2"/>
            <w:tcBorders>
              <w:left w:val="single" w:sz="4" w:space="0" w:color="auto"/>
            </w:tcBorders>
          </w:tcPr>
          <w:p w:rsidR="004F437A" w:rsidRDefault="007214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Test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7214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437A" w:rsidRDefault="004F43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37A" w:rsidRDefault="007214CC">
            <w:pPr>
              <w:pStyle w:val="CRCoverPage"/>
              <w:spacing w:after="0"/>
              <w:jc w:val="center"/>
              <w:rPr>
                <w:b/>
                <w:caps/>
              </w:rPr>
            </w:pPr>
            <w:r>
              <w:rPr>
                <w:b/>
                <w:bCs/>
                <w:caps/>
              </w:rPr>
              <w:t>X</w:t>
            </w:r>
          </w:p>
        </w:tc>
        <w:tc>
          <w:tcPr>
            <w:tcW w:w="2977" w:type="dxa"/>
            <w:gridSpan w:val="4"/>
          </w:tcPr>
          <w:p w:rsidR="004F437A" w:rsidRDefault="007214CC">
            <w:pPr>
              <w:pStyle w:val="CRCoverPage"/>
              <w:spacing w:after="0"/>
            </w:pPr>
            <w:r>
              <w:t xml:space="preserve"> O&amp;M Specifications</w:t>
            </w:r>
          </w:p>
        </w:tc>
        <w:tc>
          <w:tcPr>
            <w:tcW w:w="3401" w:type="dxa"/>
            <w:gridSpan w:val="3"/>
            <w:tcBorders>
              <w:right w:val="single" w:sz="4" w:space="0" w:color="auto"/>
            </w:tcBorders>
            <w:shd w:val="pct30" w:color="FFFF00" w:fill="auto"/>
          </w:tcPr>
          <w:p w:rsidR="004F437A" w:rsidRDefault="007214CC">
            <w:pPr>
              <w:pStyle w:val="CRCoverPage"/>
              <w:spacing w:after="0"/>
              <w:ind w:left="99"/>
            </w:pPr>
            <w:r>
              <w:t xml:space="preserve">TS/TR ... CR ... </w:t>
            </w:r>
          </w:p>
        </w:tc>
      </w:tr>
      <w:tr w:rsidR="004F437A">
        <w:tc>
          <w:tcPr>
            <w:tcW w:w="2694" w:type="dxa"/>
            <w:gridSpan w:val="2"/>
            <w:tcBorders>
              <w:left w:val="single" w:sz="4" w:space="0" w:color="auto"/>
            </w:tcBorders>
          </w:tcPr>
          <w:p w:rsidR="004F437A" w:rsidRDefault="004F437A">
            <w:pPr>
              <w:pStyle w:val="CRCoverPage"/>
              <w:spacing w:after="0"/>
              <w:rPr>
                <w:b/>
                <w:i/>
              </w:rPr>
            </w:pPr>
          </w:p>
        </w:tc>
        <w:tc>
          <w:tcPr>
            <w:tcW w:w="6946" w:type="dxa"/>
            <w:gridSpan w:val="9"/>
            <w:tcBorders>
              <w:right w:val="single" w:sz="4" w:space="0" w:color="auto"/>
            </w:tcBorders>
          </w:tcPr>
          <w:p w:rsidR="004F437A" w:rsidRDefault="004F437A">
            <w:pPr>
              <w:pStyle w:val="CRCoverPage"/>
              <w:spacing w:after="0"/>
            </w:pPr>
          </w:p>
        </w:tc>
      </w:tr>
      <w:tr w:rsidR="004F437A">
        <w:tc>
          <w:tcPr>
            <w:tcW w:w="2694" w:type="dxa"/>
            <w:gridSpan w:val="2"/>
            <w:tcBorders>
              <w:left w:val="single" w:sz="4" w:space="0" w:color="auto"/>
              <w:bottom w:val="single" w:sz="4" w:space="0" w:color="auto"/>
            </w:tcBorders>
          </w:tcPr>
          <w:p w:rsidR="004F437A" w:rsidRDefault="007214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437A" w:rsidRDefault="004F437A">
            <w:pPr>
              <w:pStyle w:val="CRCoverPage"/>
              <w:spacing w:after="0"/>
              <w:ind w:left="100"/>
            </w:pPr>
          </w:p>
        </w:tc>
      </w:tr>
      <w:tr w:rsidR="004F437A">
        <w:tc>
          <w:tcPr>
            <w:tcW w:w="2694" w:type="dxa"/>
            <w:gridSpan w:val="2"/>
            <w:tcBorders>
              <w:top w:val="single" w:sz="4" w:space="0" w:color="auto"/>
              <w:bottom w:val="single" w:sz="4" w:space="0" w:color="auto"/>
            </w:tcBorders>
          </w:tcPr>
          <w:p w:rsidR="004F437A" w:rsidRDefault="004F43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437A" w:rsidRDefault="004F437A">
            <w:pPr>
              <w:pStyle w:val="CRCoverPage"/>
              <w:spacing w:after="0"/>
              <w:ind w:left="100"/>
              <w:rPr>
                <w:sz w:val="8"/>
                <w:szCs w:val="8"/>
              </w:rPr>
            </w:pPr>
          </w:p>
        </w:tc>
      </w:tr>
      <w:tr w:rsidR="004F437A">
        <w:tc>
          <w:tcPr>
            <w:tcW w:w="2694" w:type="dxa"/>
            <w:gridSpan w:val="2"/>
            <w:tcBorders>
              <w:top w:val="single" w:sz="4" w:space="0" w:color="auto"/>
              <w:left w:val="single" w:sz="4" w:space="0" w:color="auto"/>
              <w:bottom w:val="single" w:sz="4" w:space="0" w:color="auto"/>
            </w:tcBorders>
          </w:tcPr>
          <w:p w:rsidR="004F437A" w:rsidRDefault="007214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37A" w:rsidRDefault="004F437A">
            <w:pPr>
              <w:pStyle w:val="CRCoverPage"/>
              <w:spacing w:after="0"/>
              <w:ind w:left="100"/>
            </w:pPr>
          </w:p>
        </w:tc>
      </w:tr>
    </w:tbl>
    <w:p w:rsidR="004F437A" w:rsidRDefault="004F437A">
      <w:pPr>
        <w:pStyle w:val="CRCoverPage"/>
        <w:spacing w:after="0"/>
        <w:rPr>
          <w:sz w:val="8"/>
          <w:szCs w:val="8"/>
        </w:rPr>
      </w:pPr>
    </w:p>
    <w:p w:rsidR="004F437A" w:rsidRDefault="004F437A">
      <w:pPr>
        <w:sectPr w:rsidR="004F437A">
          <w:headerReference w:type="even" r:id="rId11"/>
          <w:footnotePr>
            <w:numRestart w:val="eachSect"/>
          </w:footnotePr>
          <w:pgSz w:w="11907" w:h="16840"/>
          <w:pgMar w:top="1418" w:right="1134" w:bottom="1134" w:left="1134" w:header="680" w:footer="567" w:gutter="0"/>
          <w:cols w:space="720"/>
        </w:sectPr>
      </w:pPr>
    </w:p>
    <w:p w:rsidR="00EC0700" w:rsidRDefault="00EC0700" w:rsidP="00EC0700">
      <w:pPr>
        <w:rPr>
          <w:lang w:eastAsia="zh-CN"/>
        </w:rPr>
      </w:pPr>
    </w:p>
    <w:p w:rsidR="00EC0700" w:rsidRDefault="00EC0700" w:rsidP="00EC0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First Change * * * *</w:t>
      </w:r>
    </w:p>
    <w:p w:rsidR="00EC0700" w:rsidRDefault="00EC0700" w:rsidP="00EC0700">
      <w:pPr>
        <w:pStyle w:val="2"/>
        <w:rPr>
          <w:lang w:eastAsia="zh-CN"/>
        </w:rPr>
      </w:pPr>
      <w:bookmarkStart w:id="2" w:name="_Toc138252766"/>
      <w:r>
        <w:rPr>
          <w:lang w:eastAsia="zh-CN"/>
        </w:rPr>
        <w:t>5.3</w:t>
      </w:r>
      <w:r>
        <w:rPr>
          <w:lang w:eastAsia="zh-CN"/>
        </w:rPr>
        <w:tab/>
        <w:t>Federated Learning (FL) among multiple NWDAFs</w:t>
      </w:r>
      <w:bookmarkEnd w:id="2"/>
    </w:p>
    <w:p w:rsidR="00EC0700" w:rsidRDefault="00EC0700" w:rsidP="00EC0700">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p>
    <w:p w:rsidR="00EC0700" w:rsidRDefault="00EC0700" w:rsidP="00EC0700">
      <w:pPr>
        <w:pStyle w:val="NO"/>
      </w:pPr>
      <w:r>
        <w:t>NOTE 1:</w:t>
      </w:r>
      <w:r>
        <w:tab/>
        <w:t>Horizontal Federated Learning is supported among multiple NWDAFs, which means the local data set in different FL client NWDAFs have the same feature space for different samples (e.g. UE IDs).</w:t>
      </w:r>
    </w:p>
    <w:p w:rsidR="00EC0700" w:rsidRDefault="00EC0700" w:rsidP="00EC0700">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rsidR="00EC0700" w:rsidRPr="00EE02E3" w:rsidRDefault="00EC0700" w:rsidP="00EC0700">
      <w:pPr>
        <w:rPr>
          <w:b/>
          <w:bCs/>
          <w:lang w:eastAsia="zh-CN"/>
        </w:rPr>
      </w:pPr>
      <w:r w:rsidRPr="00EE02E3">
        <w:rPr>
          <w:b/>
          <w:bCs/>
          <w:lang w:eastAsia="zh-CN"/>
        </w:rPr>
        <w:t>FL server NWDAF:</w:t>
      </w:r>
    </w:p>
    <w:p w:rsidR="00EC0700" w:rsidRDefault="00EC0700" w:rsidP="00EC0700">
      <w:pPr>
        <w:pStyle w:val="B1"/>
      </w:pPr>
      <w:r>
        <w:t>-</w:t>
      </w:r>
      <w:r>
        <w:tab/>
        <w:t>discovers and selects FL client NWDAFs to participant in an FL procedure</w:t>
      </w:r>
    </w:p>
    <w:p w:rsidR="00EC0700" w:rsidRDefault="00EC0700" w:rsidP="00EC0700">
      <w:pPr>
        <w:pStyle w:val="B1"/>
      </w:pPr>
      <w:r>
        <w:t>-</w:t>
      </w:r>
      <w:r>
        <w:tab/>
        <w:t>requests FL client NWDAFs to do local model training and to report local model information.</w:t>
      </w:r>
    </w:p>
    <w:p w:rsidR="00EC0700" w:rsidRDefault="00EC0700" w:rsidP="00EC0700">
      <w:pPr>
        <w:pStyle w:val="B1"/>
      </w:pPr>
      <w:r>
        <w:t>-</w:t>
      </w:r>
      <w:r>
        <w:tab/>
        <w:t>generates global ML model by aggregating local model information from FL client NWDAFs.</w:t>
      </w:r>
    </w:p>
    <w:p w:rsidR="00EC0700" w:rsidRDefault="00EC0700" w:rsidP="00EC0700">
      <w:pPr>
        <w:pStyle w:val="B1"/>
      </w:pPr>
      <w:r>
        <w:t>-</w:t>
      </w:r>
      <w:r>
        <w:tab/>
        <w:t>sends the global ML model back to FL client NWDAFs and repeats training iteration if needed.</w:t>
      </w:r>
    </w:p>
    <w:p w:rsidR="00EC0700" w:rsidRPr="00EE02E3" w:rsidRDefault="00EC0700" w:rsidP="00EC0700">
      <w:pPr>
        <w:rPr>
          <w:b/>
          <w:bCs/>
          <w:lang w:eastAsia="zh-CN"/>
        </w:rPr>
      </w:pPr>
      <w:r w:rsidRPr="00EE02E3">
        <w:rPr>
          <w:b/>
          <w:bCs/>
          <w:lang w:eastAsia="zh-CN"/>
        </w:rPr>
        <w:t>FL client NWDAF:</w:t>
      </w:r>
    </w:p>
    <w:p w:rsidR="00EC0700" w:rsidRDefault="00EC0700" w:rsidP="00EC0700">
      <w:pPr>
        <w:pStyle w:val="B1"/>
      </w:pPr>
      <w:r>
        <w:t>-</w:t>
      </w:r>
      <w:r>
        <w:tab/>
        <w:t>locally trains ML model that tasked by the FL server NWDAF with the available local data set, which includes the data that is not allowed to share with others due to e.g. data privacy, data security, data access rights.</w:t>
      </w:r>
    </w:p>
    <w:p w:rsidR="00EC0700" w:rsidRDefault="00EC0700" w:rsidP="00EC0700">
      <w:pPr>
        <w:pStyle w:val="B1"/>
      </w:pPr>
      <w:r>
        <w:t>-</w:t>
      </w:r>
      <w:r>
        <w:tab/>
        <w:t>reports the trained local ML model information to the FL server NWDAF.</w:t>
      </w:r>
    </w:p>
    <w:p w:rsidR="00EC0700" w:rsidRDefault="00EC0700" w:rsidP="00EC0700">
      <w:pPr>
        <w:pStyle w:val="B1"/>
      </w:pPr>
      <w:r>
        <w:t>-</w:t>
      </w:r>
      <w:r>
        <w:tab/>
        <w:t>receives the global ML model feedback from FL server NWDAF and repeats training iteration if needed.</w:t>
      </w:r>
    </w:p>
    <w:p w:rsidR="00EC0700" w:rsidRDefault="00EC0700" w:rsidP="00EC0700">
      <w:pPr>
        <w:rPr>
          <w:lang w:eastAsia="zh-CN"/>
        </w:rPr>
      </w:pPr>
      <w:r>
        <w:rPr>
          <w:lang w:eastAsia="zh-CN"/>
        </w:rPr>
        <w:t>FL server NWDAF or FL client NWDAF register to NRF with their FL capability information as described in clause 5.2.</w:t>
      </w:r>
    </w:p>
    <w:p w:rsidR="00EC0700" w:rsidRDefault="00EC0700" w:rsidP="00EC0700">
      <w:pPr>
        <w:rPr>
          <w:lang w:eastAsia="zh-CN"/>
        </w:rPr>
      </w:pPr>
      <w:r>
        <w:rPr>
          <w:lang w:eastAsia="zh-CN"/>
        </w:rPr>
        <w:t>The NWDAF containing MTLF determines to train an ML model either based on local configuration or when it receives the request from NWDAF containing AnLF. The NWDAF containing MTLF further determines whether the ML model should be trained via FL mechanism based on Analytic ID, Service Area/DNAI or data can not be obtained directly from data producer NF (e.g. due to data privacy, data security). The NWDAF containing AnLF is not aware whether the ML model is trained based on FL or not.</w:t>
      </w:r>
    </w:p>
    <w:p w:rsidR="00EC0700" w:rsidRDefault="00EC0700" w:rsidP="00EC0700">
      <w:pPr>
        <w:rPr>
          <w:lang w:eastAsia="zh-CN"/>
        </w:rPr>
      </w:pPr>
      <w:r>
        <w:rPr>
          <w:lang w:eastAsia="zh-CN"/>
        </w:rPr>
        <w:t>If the NWDAF containing MTLF can act as an FL server for the ML model training, then FL procedure is initiated by the NWDAF containing MTLF as FL server NWDAF directly.</w:t>
      </w:r>
    </w:p>
    <w:p w:rsidR="00EC0700" w:rsidRDefault="00EC0700" w:rsidP="00EC0700">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rsidR="00EC0700" w:rsidRDefault="00EC0700" w:rsidP="00EC0700">
      <w:pPr>
        <w:rPr>
          <w:lang w:eastAsia="zh-CN"/>
        </w:rPr>
      </w:pPr>
      <w:r>
        <w:rPr>
          <w:lang w:eastAsia="zh-CN"/>
        </w:rPr>
        <w:t xml:space="preserve">If the ML model training is triggered by the request from </w:t>
      </w:r>
      <w:ins w:id="3" w:author="user2" w:date="2023-08-05T22:24:00Z">
        <w:r>
          <w:rPr>
            <w:lang w:eastAsia="zh-CN"/>
          </w:rPr>
          <w:t xml:space="preserve">the consumer </w:t>
        </w:r>
      </w:ins>
      <w:ins w:id="4" w:author="user2" w:date="2023-08-05T22:25:00Z">
        <w:r>
          <w:rPr>
            <w:lang w:eastAsia="ko-KR"/>
          </w:rPr>
          <w:t xml:space="preserve">(i.e. </w:t>
        </w:r>
      </w:ins>
      <w:r>
        <w:rPr>
          <w:lang w:eastAsia="zh-CN"/>
        </w:rPr>
        <w:t>NWDAF containing AnLF</w:t>
      </w:r>
      <w:ins w:id="5" w:author="user2" w:date="2023-08-05T22:23:00Z">
        <w:r>
          <w:rPr>
            <w:lang w:eastAsia="zh-CN"/>
          </w:rPr>
          <w:t xml:space="preserve"> or NWDAF containing MTLF</w:t>
        </w:r>
      </w:ins>
      <w:ins w:id="6" w:author="user2" w:date="2023-08-05T22:25:00Z">
        <w:r>
          <w:rPr>
            <w:lang w:eastAsia="ko-KR"/>
          </w:rPr>
          <w:t>)</w:t>
        </w:r>
      </w:ins>
      <w:r>
        <w:rPr>
          <w:lang w:eastAsia="zh-CN"/>
        </w:rPr>
        <w:t xml:space="preserve">,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w:t>
      </w:r>
      <w:ins w:id="7" w:author="user2" w:date="2023-08-05T22:25:00Z">
        <w:r w:rsidRPr="009E1954">
          <w:rPr>
            <w:lang w:eastAsia="zh-CN"/>
          </w:rPr>
          <w:t>consumer</w:t>
        </w:r>
      </w:ins>
      <w:del w:id="8" w:author="user2" w:date="2023-08-05T22:25:00Z">
        <w:r w:rsidDel="009E1954">
          <w:rPr>
            <w:lang w:eastAsia="zh-CN"/>
          </w:rPr>
          <w:delText>NWDAF containing AnLF</w:delText>
        </w:r>
      </w:del>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w:t>
      </w:r>
      <w:ins w:id="9" w:author="user2" w:date="2023-08-11T21:10:00Z">
        <w:r>
          <w:rPr>
            <w:lang w:eastAsia="zh-CN"/>
          </w:rPr>
          <w:t xml:space="preserve">of the consumer </w:t>
        </w:r>
      </w:ins>
      <w:r>
        <w:rPr>
          <w:lang w:eastAsia="zh-CN"/>
        </w:rPr>
        <w:t>(e.g. the NWDAF containing AnLF) after the ML model training success.</w:t>
      </w:r>
    </w:p>
    <w:p w:rsidR="00EC0700" w:rsidRDefault="00EC0700" w:rsidP="00EC0700">
      <w:pPr>
        <w:pStyle w:val="NO"/>
      </w:pPr>
      <w:r>
        <w:lastRenderedPageBreak/>
        <w:t>NOTE 2:</w:t>
      </w:r>
      <w:r>
        <w:tab/>
        <w:t xml:space="preserve">How to authorize an MTLF to request ML models on behalf of </w:t>
      </w:r>
      <w:del w:id="10" w:author="user2" w:date="2023-08-05T22:26:00Z">
        <w:r w:rsidDel="009E1954">
          <w:delText xml:space="preserve">an </w:delText>
        </w:r>
      </w:del>
      <w:ins w:id="11" w:author="user2" w:date="2023-08-05T22:26:00Z">
        <w:r>
          <w:t xml:space="preserve">the </w:t>
        </w:r>
        <w:r>
          <w:rPr>
            <w:lang w:eastAsia="zh-CN"/>
          </w:rPr>
          <w:t xml:space="preserve">consumer </w:t>
        </w:r>
      </w:ins>
      <w:del w:id="12" w:author="user2" w:date="2023-08-05T22:26:00Z">
        <w:r w:rsidDel="009E1954">
          <w:delText xml:space="preserve">AnLF </w:delText>
        </w:r>
      </w:del>
      <w:r>
        <w:t>to another MTLF (e.g., FL server NWDAF) is up to SA WG3.</w:t>
      </w:r>
    </w:p>
    <w:p w:rsidR="00EC0700" w:rsidRDefault="00EC0700" w:rsidP="00EC0700">
      <w:pPr>
        <w:rPr>
          <w:lang w:eastAsia="zh-CN"/>
        </w:rPr>
      </w:pPr>
      <w:r>
        <w:rPr>
          <w:lang w:eastAsia="zh-CN"/>
        </w:rPr>
        <w:t>Before FL procedure is initiated by FL server NWDAF, appropriate FL client NWDAFs should be discovered by FL server NWDAF as described in clause 5.2.</w:t>
      </w:r>
    </w:p>
    <w:p w:rsidR="004F437A" w:rsidRDefault="00EC0700">
      <w:pPr>
        <w:rPr>
          <w:lang w:eastAsia="zh-CN"/>
        </w:rPr>
      </w:pPr>
      <w:r>
        <w:rPr>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w:t>
      </w:r>
      <w:r w:rsidR="00EC0700">
        <w:rPr>
          <w:rFonts w:ascii="Arial" w:hAnsi="Arial" w:cs="Arial"/>
          <w:color w:val="0000FF"/>
          <w:sz w:val="28"/>
          <w:szCs w:val="28"/>
          <w:lang w:val="en-US" w:eastAsia="zh-CN"/>
        </w:rPr>
        <w:t>Second change</w:t>
      </w:r>
      <w:r>
        <w:rPr>
          <w:rFonts w:ascii="Arial" w:hAnsi="Arial" w:cs="Arial"/>
          <w:color w:val="0000FF"/>
          <w:sz w:val="28"/>
          <w:szCs w:val="28"/>
          <w:lang w:val="en-US"/>
        </w:rPr>
        <w:t>* * * *</w:t>
      </w:r>
    </w:p>
    <w:p w:rsidR="00640347" w:rsidRDefault="00640347" w:rsidP="00640347">
      <w:pPr>
        <w:pStyle w:val="4"/>
        <w:rPr>
          <w:lang w:eastAsia="ko-KR"/>
        </w:rPr>
      </w:pPr>
      <w:bookmarkStart w:id="13" w:name="_Toc138252888"/>
      <w:bookmarkStart w:id="14" w:name="_Toc122419185"/>
      <w:r>
        <w:rPr>
          <w:lang w:eastAsia="ko-KR"/>
        </w:rPr>
        <w:t>6.2C.2.1</w:t>
      </w:r>
      <w:r>
        <w:rPr>
          <w:lang w:eastAsia="ko-KR"/>
        </w:rPr>
        <w:tab/>
        <w:t>Registration and Discovery procedure for Federated Learning</w:t>
      </w:r>
      <w:bookmarkEnd w:id="13"/>
    </w:p>
    <w:p w:rsidR="00640347" w:rsidRDefault="00640347" w:rsidP="00640347">
      <w:pPr>
        <w:pStyle w:val="TH"/>
      </w:pPr>
      <w:r>
        <w:object w:dxaOrig="14311" w:dyaOrig="11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359.55pt" o:ole="">
            <v:imagedata r:id="rId12" o:title=""/>
          </v:shape>
          <o:OLEObject Type="Embed" ProgID="Visio.Drawing.15" ShapeID="_x0000_i1025" DrawAspect="Content" ObjectID="_1757523236" r:id="rId13"/>
        </w:object>
      </w:r>
    </w:p>
    <w:p w:rsidR="00640347" w:rsidRDefault="00640347" w:rsidP="00640347">
      <w:pPr>
        <w:pStyle w:val="TF"/>
      </w:pPr>
      <w:r>
        <w:t>Figure 6.2C.2.1-1: Registration and Discovery procedure for Federated Learning</w:t>
      </w:r>
    </w:p>
    <w:p w:rsidR="00640347" w:rsidRDefault="00640347" w:rsidP="00640347">
      <w:r>
        <w:t>Steps 1 to 3 are the NWDAF registration procedure.</w:t>
      </w:r>
    </w:p>
    <w:p w:rsidR="00640347" w:rsidRDefault="00640347" w:rsidP="00640347">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rsidR="00640347" w:rsidRDefault="00640347" w:rsidP="00640347">
      <w:r>
        <w:t>Steps 4 to 6 are the NWDAF Discovery procedure.</w:t>
      </w:r>
    </w:p>
    <w:p w:rsidR="00640347" w:rsidRDefault="00640347" w:rsidP="00640347">
      <w:pPr>
        <w:pStyle w:val="B1"/>
      </w:pPr>
      <w:r>
        <w:t>4-6.</w:t>
      </w:r>
      <w:r>
        <w:tab/>
        <w:t>NWDAF containing MTLF determines ML model requires FL based on Analytic ID, Service Area/DNAI or data can not be obtained directly from data producer NF (e.g. due to privacy reasons).</w:t>
      </w:r>
    </w:p>
    <w:p w:rsidR="00640347" w:rsidRDefault="00640347" w:rsidP="00640347">
      <w:pPr>
        <w:pStyle w:val="B1"/>
      </w:pPr>
      <w:r>
        <w:tab/>
        <w:t xml:space="preserve">If the NWDAF containing MTLF can not perform as FL Server NWDAF, the MTLF first discovers and selects FL Server NWDAF from NRF by invoking the Nnrf_NFDiscovery_Request service operation. The following criteria might be used: Analytic ID of the ML model required, Model filter information as defined in </w:t>
      </w:r>
      <w:r>
        <w:lastRenderedPageBreak/>
        <w:t>TS 23.288 [5], FL capability Type (i.e. FL server)</w:t>
      </w:r>
      <w:del w:id="15" w:author="user2" w:date="2023-08-05T18:25:00Z">
        <w:r w:rsidDel="00640347">
          <w:delText>,</w:delText>
        </w:r>
      </w:del>
      <w:del w:id="16" w:author="user2" w:date="2023-08-05T18:24:00Z">
        <w:r w:rsidDel="00640347">
          <w:delText xml:space="preserve"> check if the selected FL Server NWDAF is currently executing an Federated Learning procedure for the Analytics ID, Time Period of Interest, Service Area</w:delText>
        </w:r>
      </w:del>
      <w:r>
        <w:t>.</w:t>
      </w:r>
    </w:p>
    <w:p w:rsidR="00640347" w:rsidRDefault="00640347" w:rsidP="00640347">
      <w:pPr>
        <w:pStyle w:val="B1"/>
      </w:pPr>
      <w:r>
        <w:tab/>
        <w:t>Once the FL Server NWDAF (the requested or the selected one) is determined, it discovers and selects other NWDAF(s) containing MTLF as FL Client NWDAF(s) from NRF by invoking the Nnrf_NFDiscovery_Request service operation. The following criteria might be used: Analytic ID of the ML model required, FL capability Type (i.e. FL client), Service Area, NF type(s) of data sources from which the FL Client NWDAF is able to collect data for FL training, Time Period of Interest, Interoperability Indicator.</w:t>
      </w:r>
    </w:p>
    <w:p w:rsidR="00640347" w:rsidRDefault="00640347" w:rsidP="00640347">
      <w:pPr>
        <w:pStyle w:val="B1"/>
      </w:pPr>
      <w:r>
        <w:t>7.</w:t>
      </w:r>
      <w:r>
        <w:tab/>
        <w:t>FL Server NWDAF sends Federated Learning preparation request to the FL Client NWDAF(s), using Nnwdaf_MLModelTraining_Subscribe or Nnwdaf_MLModelTrainingInfo_Request service with the ML Preparation Flag, to check if the FL Client NWDAF(s) can meet the ML model training requirement (e.g. Analytics ID, ML Model Interoperability information. Available data requirement (a list of Event IDs of the local data for training, Available data requirement may also include the dataset statistical properties, the time window of the data samples and the minimum number of data samples), Availability time requirement (time span needed for the FL process), etc.).</w:t>
      </w:r>
    </w:p>
    <w:p w:rsidR="00640347" w:rsidRDefault="00640347" w:rsidP="00640347">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implementation. Example criteria used by FL Client NWDAF(s) may be based on its availability, computation and communication capability, and Interoperability information.</w:t>
      </w:r>
    </w:p>
    <w:p w:rsidR="00640347" w:rsidRDefault="00640347" w:rsidP="00640347">
      <w:pPr>
        <w:pStyle w:val="B1"/>
      </w:pPr>
      <w:r>
        <w:t>9.</w:t>
      </w:r>
      <w:r>
        <w:tab/>
        <w:t>FL Client NWDAF(s) invokes Nnwdaf_MLModelTraining_Subscribe response service operation or Nnwdaf_MLModelTrainingInfo_Request response service operation to indicate FL Server NWDAF if it will join the FL procedure, may contain the reason in the response message if it cannot join the FL process.</w:t>
      </w:r>
    </w:p>
    <w:p w:rsidR="004F437A" w:rsidRDefault="00640347" w:rsidP="00640347">
      <w:pPr>
        <w:pStyle w:val="B1"/>
      </w:pPr>
      <w:r>
        <w:t>10.</w:t>
      </w:r>
      <w:r>
        <w:tab/>
        <w:t>FL Server NWDAF conducts selection of FL Client NWDAF(s).</w:t>
      </w:r>
      <w:bookmarkEnd w:id="14"/>
    </w:p>
    <w:p w:rsidR="004F437A" w:rsidRDefault="007214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rsidR="004F437A" w:rsidRDefault="004F437A">
      <w:pPr>
        <w:rPr>
          <w:lang w:eastAsia="zh-CN"/>
        </w:rPr>
      </w:pPr>
    </w:p>
    <w:sectPr w:rsidR="004F43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74CE" w:rsidRDefault="006574CE">
      <w:pPr>
        <w:spacing w:after="0"/>
      </w:pPr>
      <w:r>
        <w:separator/>
      </w:r>
    </w:p>
  </w:endnote>
  <w:endnote w:type="continuationSeparator" w:id="0">
    <w:p w:rsidR="006574CE" w:rsidRDefault="00657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74CE" w:rsidRDefault="006574CE">
      <w:pPr>
        <w:spacing w:after="0"/>
      </w:pPr>
      <w:r>
        <w:separator/>
      </w:r>
    </w:p>
  </w:footnote>
  <w:footnote w:type="continuationSeparator" w:id="0">
    <w:p w:rsidR="006574CE" w:rsidRDefault="00657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7214C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7A" w:rsidRDefault="004F437A">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6413"/>
    <w:rsid w:val="000162F9"/>
    <w:rsid w:val="000209A5"/>
    <w:rsid w:val="00022E4A"/>
    <w:rsid w:val="00023398"/>
    <w:rsid w:val="000265DA"/>
    <w:rsid w:val="000347A5"/>
    <w:rsid w:val="000474A6"/>
    <w:rsid w:val="0005253C"/>
    <w:rsid w:val="000526A8"/>
    <w:rsid w:val="00053CA8"/>
    <w:rsid w:val="000545D5"/>
    <w:rsid w:val="00054CE9"/>
    <w:rsid w:val="00057DA9"/>
    <w:rsid w:val="00061BF9"/>
    <w:rsid w:val="00064AB1"/>
    <w:rsid w:val="000678E5"/>
    <w:rsid w:val="00073CA3"/>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13B4"/>
    <w:rsid w:val="00192C46"/>
    <w:rsid w:val="001A08B3"/>
    <w:rsid w:val="001A7B60"/>
    <w:rsid w:val="001A7CA9"/>
    <w:rsid w:val="001A7CE9"/>
    <w:rsid w:val="001B03BD"/>
    <w:rsid w:val="001B3BDC"/>
    <w:rsid w:val="001B52F0"/>
    <w:rsid w:val="001B7A65"/>
    <w:rsid w:val="001C15D0"/>
    <w:rsid w:val="001D0F80"/>
    <w:rsid w:val="001E1033"/>
    <w:rsid w:val="001E41F3"/>
    <w:rsid w:val="001E662F"/>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58B9"/>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21E3"/>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3F40"/>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3B99"/>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4D8B"/>
    <w:rsid w:val="004D5BE4"/>
    <w:rsid w:val="004D6C4E"/>
    <w:rsid w:val="004D79DE"/>
    <w:rsid w:val="004E121F"/>
    <w:rsid w:val="004E5D68"/>
    <w:rsid w:val="004E7A94"/>
    <w:rsid w:val="004F437A"/>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2B8"/>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19"/>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347"/>
    <w:rsid w:val="00640901"/>
    <w:rsid w:val="00641760"/>
    <w:rsid w:val="00641E79"/>
    <w:rsid w:val="00650D33"/>
    <w:rsid w:val="00653DE4"/>
    <w:rsid w:val="00654AB8"/>
    <w:rsid w:val="00655FF3"/>
    <w:rsid w:val="006574CE"/>
    <w:rsid w:val="00660A75"/>
    <w:rsid w:val="006626B0"/>
    <w:rsid w:val="00663B09"/>
    <w:rsid w:val="00665C47"/>
    <w:rsid w:val="00666031"/>
    <w:rsid w:val="00684FF1"/>
    <w:rsid w:val="00685797"/>
    <w:rsid w:val="00685EE6"/>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14CC"/>
    <w:rsid w:val="00722244"/>
    <w:rsid w:val="00722A7F"/>
    <w:rsid w:val="0072404A"/>
    <w:rsid w:val="0072421F"/>
    <w:rsid w:val="00735B30"/>
    <w:rsid w:val="00737281"/>
    <w:rsid w:val="00737971"/>
    <w:rsid w:val="007419B0"/>
    <w:rsid w:val="007539C5"/>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5C05"/>
    <w:rsid w:val="007F7259"/>
    <w:rsid w:val="00802DE4"/>
    <w:rsid w:val="008040A8"/>
    <w:rsid w:val="00807A1C"/>
    <w:rsid w:val="00811335"/>
    <w:rsid w:val="008237D2"/>
    <w:rsid w:val="00823B60"/>
    <w:rsid w:val="00823D8C"/>
    <w:rsid w:val="008279FA"/>
    <w:rsid w:val="0083109B"/>
    <w:rsid w:val="0083138D"/>
    <w:rsid w:val="008324C8"/>
    <w:rsid w:val="00834D34"/>
    <w:rsid w:val="00836F38"/>
    <w:rsid w:val="00837E90"/>
    <w:rsid w:val="008437F4"/>
    <w:rsid w:val="00843B26"/>
    <w:rsid w:val="00844C85"/>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6485"/>
    <w:rsid w:val="008A778C"/>
    <w:rsid w:val="008B3062"/>
    <w:rsid w:val="008B402E"/>
    <w:rsid w:val="008D0645"/>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87D"/>
    <w:rsid w:val="00950BF4"/>
    <w:rsid w:val="00950D11"/>
    <w:rsid w:val="00953247"/>
    <w:rsid w:val="00953BBF"/>
    <w:rsid w:val="00953EE5"/>
    <w:rsid w:val="00955E43"/>
    <w:rsid w:val="00955FCD"/>
    <w:rsid w:val="009710A1"/>
    <w:rsid w:val="00971417"/>
    <w:rsid w:val="00976CEB"/>
    <w:rsid w:val="009777D9"/>
    <w:rsid w:val="00982EA0"/>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B613C"/>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6669D"/>
    <w:rsid w:val="00A7671C"/>
    <w:rsid w:val="00A8176E"/>
    <w:rsid w:val="00A8204A"/>
    <w:rsid w:val="00AA2CBC"/>
    <w:rsid w:val="00AA58EB"/>
    <w:rsid w:val="00AA5F46"/>
    <w:rsid w:val="00AA7FFC"/>
    <w:rsid w:val="00AB3AFA"/>
    <w:rsid w:val="00AC2BBD"/>
    <w:rsid w:val="00AC3861"/>
    <w:rsid w:val="00AC5820"/>
    <w:rsid w:val="00AD1CD8"/>
    <w:rsid w:val="00AD25E1"/>
    <w:rsid w:val="00AD3AA8"/>
    <w:rsid w:val="00AD3FA7"/>
    <w:rsid w:val="00AD4FF7"/>
    <w:rsid w:val="00AE3A7B"/>
    <w:rsid w:val="00AE693D"/>
    <w:rsid w:val="00AF3C4E"/>
    <w:rsid w:val="00AF61A5"/>
    <w:rsid w:val="00B07C45"/>
    <w:rsid w:val="00B13076"/>
    <w:rsid w:val="00B22839"/>
    <w:rsid w:val="00B258BB"/>
    <w:rsid w:val="00B27C72"/>
    <w:rsid w:val="00B33C72"/>
    <w:rsid w:val="00B40809"/>
    <w:rsid w:val="00B45540"/>
    <w:rsid w:val="00B46B07"/>
    <w:rsid w:val="00B515C0"/>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4B13"/>
    <w:rsid w:val="00BA51D9"/>
    <w:rsid w:val="00BB11B6"/>
    <w:rsid w:val="00BB1DB7"/>
    <w:rsid w:val="00BB5DFC"/>
    <w:rsid w:val="00BB5F72"/>
    <w:rsid w:val="00BC03E0"/>
    <w:rsid w:val="00BC2A99"/>
    <w:rsid w:val="00BC2CAB"/>
    <w:rsid w:val="00BC4655"/>
    <w:rsid w:val="00BC4B8F"/>
    <w:rsid w:val="00BD279D"/>
    <w:rsid w:val="00BD2EE1"/>
    <w:rsid w:val="00BD6BB8"/>
    <w:rsid w:val="00BE5C83"/>
    <w:rsid w:val="00BF02FD"/>
    <w:rsid w:val="00BF0E1F"/>
    <w:rsid w:val="00BF21AE"/>
    <w:rsid w:val="00BF2EBB"/>
    <w:rsid w:val="00BF6802"/>
    <w:rsid w:val="00BF6F80"/>
    <w:rsid w:val="00C01BCE"/>
    <w:rsid w:val="00C04D92"/>
    <w:rsid w:val="00C07710"/>
    <w:rsid w:val="00C105AF"/>
    <w:rsid w:val="00C1408C"/>
    <w:rsid w:val="00C217DC"/>
    <w:rsid w:val="00C333E2"/>
    <w:rsid w:val="00C3513D"/>
    <w:rsid w:val="00C3527C"/>
    <w:rsid w:val="00C445B6"/>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2B9"/>
    <w:rsid w:val="00D174C1"/>
    <w:rsid w:val="00D21810"/>
    <w:rsid w:val="00D23C07"/>
    <w:rsid w:val="00D24991"/>
    <w:rsid w:val="00D321F9"/>
    <w:rsid w:val="00D35375"/>
    <w:rsid w:val="00D37DAA"/>
    <w:rsid w:val="00D40665"/>
    <w:rsid w:val="00D42286"/>
    <w:rsid w:val="00D4247C"/>
    <w:rsid w:val="00D45DD1"/>
    <w:rsid w:val="00D45EEF"/>
    <w:rsid w:val="00D47148"/>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A48EE"/>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64B1"/>
    <w:rsid w:val="00E47060"/>
    <w:rsid w:val="00E5006A"/>
    <w:rsid w:val="00E5131D"/>
    <w:rsid w:val="00E5209A"/>
    <w:rsid w:val="00E52CB1"/>
    <w:rsid w:val="00E5668D"/>
    <w:rsid w:val="00E653CD"/>
    <w:rsid w:val="00E65791"/>
    <w:rsid w:val="00E66D7C"/>
    <w:rsid w:val="00E67D54"/>
    <w:rsid w:val="00E7230F"/>
    <w:rsid w:val="00E844BA"/>
    <w:rsid w:val="00E9141E"/>
    <w:rsid w:val="00E91F17"/>
    <w:rsid w:val="00E9205F"/>
    <w:rsid w:val="00E94345"/>
    <w:rsid w:val="00E95736"/>
    <w:rsid w:val="00E96ACF"/>
    <w:rsid w:val="00E96B30"/>
    <w:rsid w:val="00EB09B7"/>
    <w:rsid w:val="00EB789C"/>
    <w:rsid w:val="00EC0700"/>
    <w:rsid w:val="00EC12DE"/>
    <w:rsid w:val="00EC3AD6"/>
    <w:rsid w:val="00EC4E79"/>
    <w:rsid w:val="00ED1FBE"/>
    <w:rsid w:val="00ED257D"/>
    <w:rsid w:val="00ED4DA1"/>
    <w:rsid w:val="00EE4A2C"/>
    <w:rsid w:val="00EE7088"/>
    <w:rsid w:val="00EE7D7C"/>
    <w:rsid w:val="00EF3D46"/>
    <w:rsid w:val="00EF3ED1"/>
    <w:rsid w:val="00EF4A6C"/>
    <w:rsid w:val="00EF4ADF"/>
    <w:rsid w:val="00EF5857"/>
    <w:rsid w:val="00EF6533"/>
    <w:rsid w:val="00F01900"/>
    <w:rsid w:val="00F13132"/>
    <w:rsid w:val="00F17BFF"/>
    <w:rsid w:val="00F25D98"/>
    <w:rsid w:val="00F300FB"/>
    <w:rsid w:val="00F3040E"/>
    <w:rsid w:val="00F309FB"/>
    <w:rsid w:val="00F330DB"/>
    <w:rsid w:val="00F463D4"/>
    <w:rsid w:val="00F56228"/>
    <w:rsid w:val="00F60E5D"/>
    <w:rsid w:val="00F61657"/>
    <w:rsid w:val="00F775E0"/>
    <w:rsid w:val="00F77A8D"/>
    <w:rsid w:val="00F81708"/>
    <w:rsid w:val="00F87B79"/>
    <w:rsid w:val="00F918C0"/>
    <w:rsid w:val="00F9343D"/>
    <w:rsid w:val="00F936DE"/>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 w:val="587049E4"/>
    <w:rsid w:val="5DC24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D09EC"/>
  <w15:docId w15:val="{660D0CEB-970A-45BB-948A-14DA0B878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B3Char2">
    <w:name w:val="B3 Char2"/>
    <w:qFormat/>
    <w:rPr>
      <w:color w:val="000000"/>
      <w:lang w:val="en-GB" w:eastAsia="ja-JP"/>
    </w:rPr>
  </w:style>
  <w:style w:type="paragraph" w:customStyle="1" w:styleId="12">
    <w:name w:val="修订1"/>
    <w:hidden/>
    <w:uiPriority w:val="99"/>
    <w:semiHidden/>
    <w:rPr>
      <w:rFonts w:eastAsiaTheme="minorEastAsia"/>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5D6E1-6421-4329-9DD2-F2DA12FA8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1542</Words>
  <Characters>8791</Characters>
  <Application>Microsoft Office Word</Application>
  <DocSecurity>0</DocSecurity>
  <Lines>73</Lines>
  <Paragraphs>20</Paragraphs>
  <ScaleCrop>false</ScaleCrop>
  <Company>3GPP Support Team</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user5</cp:lastModifiedBy>
  <cp:revision>37</cp:revision>
  <cp:lastPrinted>1900-12-31T16:00:00Z</cp:lastPrinted>
  <dcterms:created xsi:type="dcterms:W3CDTF">2023-04-19T15:51:00Z</dcterms:created>
  <dcterms:modified xsi:type="dcterms:W3CDTF">2023-09-29T12:08:00Z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15F093AC36854A1FB048B6933C58F02D</vt:lpwstr>
  </property>
</Properties>
</file>